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17" w:type="dxa"/>
        <w:tblInd w:w="108" w:type="dxa"/>
        <w:tblLook w:val="0000" w:firstRow="0" w:lastRow="0" w:firstColumn="0" w:lastColumn="0" w:noHBand="0" w:noVBand="0"/>
      </w:tblPr>
      <w:tblGrid>
        <w:gridCol w:w="3049"/>
        <w:gridCol w:w="6368"/>
      </w:tblGrid>
      <w:tr w:rsidR="009C4E7A" w:rsidRPr="00556AD8" w14:paraId="43D1C376" w14:textId="77777777" w:rsidTr="00AA22AF">
        <w:trPr>
          <w:trHeight w:val="1077"/>
        </w:trPr>
        <w:tc>
          <w:tcPr>
            <w:tcW w:w="3049" w:type="dxa"/>
            <w:vAlign w:val="center"/>
          </w:tcPr>
          <w:p w14:paraId="7CD22872" w14:textId="77777777" w:rsidR="009C4E7A" w:rsidRPr="00556AD8" w:rsidRDefault="009C4E7A" w:rsidP="00AA22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56AD8">
              <w:rPr>
                <w:rFonts w:ascii="Times New Roman" w:hAnsi="Times New Roman" w:cs="Times New Roman"/>
                <w:noProof/>
                <w:sz w:val="24"/>
                <w:szCs w:val="24"/>
                <w:lang w:eastAsia="en-SG"/>
              </w:rPr>
              <w:drawing>
                <wp:inline distT="0" distB="0" distL="0" distR="0" wp14:anchorId="45C69158" wp14:editId="6DC2C56B">
                  <wp:extent cx="1798955" cy="5994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8" w:type="dxa"/>
            <w:vAlign w:val="center"/>
          </w:tcPr>
          <w:p w14:paraId="2566AB8E" w14:textId="77777777" w:rsidR="009C4E7A" w:rsidRPr="00556AD8" w:rsidRDefault="009C4E7A" w:rsidP="00AA2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EMPLOYEE SATISFACTION SURVEY</w:t>
            </w:r>
          </w:p>
          <w:p w14:paraId="6ED03017" w14:textId="77777777" w:rsidR="009C4E7A" w:rsidRPr="00556AD8" w:rsidRDefault="009C4E7A" w:rsidP="00AA22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446F4A" w14:textId="77777777" w:rsidR="009C4E7A" w:rsidRPr="00F648C4" w:rsidRDefault="009C4E7A" w:rsidP="009C4E7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648C4">
        <w:rPr>
          <w:rFonts w:ascii="Times New Roman" w:hAnsi="Times New Roman" w:cs="Times New Roman"/>
          <w:i/>
          <w:iCs/>
          <w:sz w:val="24"/>
          <w:szCs w:val="24"/>
        </w:rPr>
        <w:t>Dear beloved colleague,</w:t>
      </w:r>
    </w:p>
    <w:p w14:paraId="196E5987" w14:textId="77777777" w:rsidR="009C4E7A" w:rsidRPr="00F648C4" w:rsidRDefault="009C4E7A" w:rsidP="009C4E7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648C4">
        <w:rPr>
          <w:rFonts w:ascii="Times New Roman" w:hAnsi="Times New Roman" w:cs="Times New Roman"/>
          <w:i/>
          <w:iCs/>
          <w:sz w:val="24"/>
          <w:szCs w:val="24"/>
        </w:rPr>
        <w:t xml:space="preserve">In order to evaluate </w:t>
      </w:r>
      <w:r>
        <w:rPr>
          <w:rFonts w:ascii="Times New Roman" w:hAnsi="Times New Roman" w:cs="Times New Roman"/>
          <w:i/>
          <w:iCs/>
          <w:sz w:val="24"/>
          <w:szCs w:val="24"/>
        </w:rPr>
        <w:t>your</w:t>
      </w:r>
      <w:r w:rsidRPr="00F648C4">
        <w:rPr>
          <w:rFonts w:ascii="Times New Roman" w:hAnsi="Times New Roman" w:cs="Times New Roman"/>
          <w:i/>
          <w:iCs/>
          <w:sz w:val="24"/>
          <w:szCs w:val="24"/>
        </w:rPr>
        <w:t xml:space="preserve"> satisfaction with the quality of the University</w:t>
      </w:r>
      <w:r>
        <w:rPr>
          <w:rFonts w:ascii="Times New Roman" w:hAnsi="Times New Roman" w:cs="Times New Roman"/>
          <w:i/>
          <w:iCs/>
          <w:sz w:val="24"/>
          <w:szCs w:val="24"/>
        </w:rPr>
        <w:t>'s</w:t>
      </w:r>
      <w:r w:rsidRPr="00F648C4">
        <w:rPr>
          <w:rFonts w:ascii="Times New Roman" w:hAnsi="Times New Roman" w:cs="Times New Roman"/>
          <w:i/>
          <w:iCs/>
          <w:sz w:val="24"/>
          <w:szCs w:val="24"/>
        </w:rPr>
        <w:t xml:space="preserve"> supporting departments, we would like to send you the Internal Customer Survey.</w:t>
      </w:r>
    </w:p>
    <w:p w14:paraId="396D5C3F" w14:textId="77777777" w:rsidR="009C4E7A" w:rsidRPr="00F648C4" w:rsidRDefault="009C4E7A" w:rsidP="009C4E7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57E9">
        <w:rPr>
          <w:rFonts w:ascii="Times New Roman" w:hAnsi="Times New Roman" w:cs="Times New Roman"/>
          <w:i/>
          <w:iCs/>
          <w:sz w:val="24"/>
          <w:szCs w:val="24"/>
        </w:rPr>
        <w:t xml:space="preserve">To complete the survey, please use your default email address, </w:t>
      </w:r>
      <w:r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Pr="00F648C4">
        <w:rPr>
          <w:rFonts w:ascii="Times New Roman" w:hAnsi="Times New Roman" w:cs="Times New Roman"/>
          <w:i/>
          <w:iCs/>
          <w:sz w:val="24"/>
          <w:szCs w:val="24"/>
        </w:rPr>
        <w:t>fpt.edu.vn. And we will contact you (if necessary) to know more about your dissatisfaction and take immediate action.</w:t>
      </w:r>
    </w:p>
    <w:p w14:paraId="3378AC50" w14:textId="77777777" w:rsidR="009C4E7A" w:rsidRPr="00F648C4" w:rsidRDefault="009C4E7A" w:rsidP="009C4E7A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648C4">
        <w:rPr>
          <w:rFonts w:ascii="Times New Roman" w:hAnsi="Times New Roman" w:cs="Times New Roman"/>
          <w:i/>
          <w:iCs/>
          <w:sz w:val="24"/>
          <w:szCs w:val="24"/>
        </w:rPr>
        <w:t>Sincerely!</w:t>
      </w:r>
    </w:p>
    <w:p w14:paraId="37774138" w14:textId="77777777" w:rsidR="009C4E7A" w:rsidRPr="00F648C4" w:rsidRDefault="009C4E7A" w:rsidP="009C4E7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Note: </w:t>
      </w:r>
      <w:r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F648C4">
        <w:rPr>
          <w:rFonts w:ascii="Times New Roman" w:hAnsi="Times New Roman" w:cs="Times New Roman"/>
          <w:i/>
          <w:iCs/>
          <w:sz w:val="24"/>
          <w:szCs w:val="24"/>
        </w:rPr>
        <w:t xml:space="preserve"> unclear activities, </w:t>
      </w:r>
      <w:r>
        <w:rPr>
          <w:rFonts w:ascii="Times New Roman" w:hAnsi="Times New Roman" w:cs="Times New Roman"/>
          <w:i/>
          <w:iCs/>
          <w:sz w:val="24"/>
          <w:szCs w:val="24"/>
        </w:rPr>
        <w:t>please</w:t>
      </w:r>
      <w:r w:rsidRPr="00F648C4">
        <w:rPr>
          <w:rFonts w:ascii="Times New Roman" w:hAnsi="Times New Roman" w:cs="Times New Roman"/>
          <w:i/>
          <w:iCs/>
          <w:sz w:val="24"/>
          <w:szCs w:val="24"/>
        </w:rPr>
        <w:t xml:space="preserve"> choose 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F648C4">
        <w:rPr>
          <w:rFonts w:ascii="Times New Roman" w:hAnsi="Times New Roman" w:cs="Times New Roman"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F648C4">
        <w:rPr>
          <w:rFonts w:ascii="Times New Roman" w:hAnsi="Times New Roman" w:cs="Times New Roman"/>
          <w:i/>
          <w:iCs/>
          <w:sz w:val="24"/>
          <w:szCs w:val="24"/>
        </w:rPr>
        <w:t xml:space="preserve"> (No opinion</w:t>
      </w:r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523A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3747">
        <w:rPr>
          <w:rFonts w:ascii="Times New Roman" w:hAnsi="Times New Roman" w:cs="Times New Roman"/>
          <w:i/>
          <w:iCs/>
          <w:sz w:val="24"/>
          <w:szCs w:val="24"/>
        </w:rPr>
        <w:t>Do not use the service</w:t>
      </w:r>
      <w:r w:rsidRPr="00F648C4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750DD81C" w14:textId="77777777" w:rsidR="009C4E7A" w:rsidRPr="00556AD8" w:rsidRDefault="009C4E7A" w:rsidP="009C4E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You are</w:t>
      </w:r>
      <w:r w:rsidRPr="00556AD8">
        <w:rPr>
          <w:rFonts w:ascii="Times New Roman" w:hAnsi="Times New Roman" w:cs="Times New Roman"/>
          <w:b/>
          <w:sz w:val="24"/>
          <w:szCs w:val="24"/>
        </w:rPr>
        <w:t>:</w:t>
      </w:r>
      <w:r w:rsidRPr="00556A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16256" w14:textId="30D86EB9" w:rsidR="009C4E7A" w:rsidRPr="00556AD8" w:rsidRDefault="009C4E7A" w:rsidP="009C4E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D8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55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Staff</w:t>
      </w:r>
      <w:r w:rsidR="002B4846">
        <w:rPr>
          <w:rFonts w:ascii="Times New Roman" w:hAnsi="Times New Roman" w:cs="Times New Roman"/>
          <w:sz w:val="24"/>
          <w:szCs w:val="24"/>
        </w:rPr>
        <w:tab/>
      </w:r>
      <w:r w:rsidR="002B4846">
        <w:rPr>
          <w:rFonts w:ascii="Times New Roman" w:hAnsi="Times New Roman" w:cs="Times New Roman"/>
          <w:sz w:val="24"/>
          <w:szCs w:val="24"/>
        </w:rPr>
        <w:tab/>
      </w:r>
      <w:r w:rsidR="002B4846">
        <w:rPr>
          <w:rFonts w:ascii="Times New Roman" w:hAnsi="Times New Roman" w:cs="Times New Roman"/>
          <w:sz w:val="24"/>
          <w:szCs w:val="24"/>
        </w:rPr>
        <w:tab/>
      </w:r>
      <w:r w:rsidR="002B4846">
        <w:rPr>
          <w:rFonts w:ascii="Times New Roman" w:hAnsi="Times New Roman" w:cs="Times New Roman"/>
          <w:sz w:val="24"/>
          <w:szCs w:val="24"/>
        </w:rPr>
        <w:tab/>
      </w:r>
      <w:r w:rsidR="002B4846">
        <w:rPr>
          <w:rFonts w:ascii="Times New Roman" w:hAnsi="Times New Roman" w:cs="Times New Roman"/>
          <w:sz w:val="24"/>
          <w:szCs w:val="24"/>
        </w:rPr>
        <w:tab/>
      </w:r>
      <w:r w:rsidRPr="00556AD8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55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Lecturer/ </w:t>
      </w:r>
      <w:r w:rsidRPr="00F648C4">
        <w:rPr>
          <w:rFonts w:ascii="Times New Roman" w:hAnsi="Times New Roman" w:cs="Times New Roman"/>
          <w:sz w:val="24"/>
          <w:szCs w:val="24"/>
        </w:rPr>
        <w:t>Researcher</w:t>
      </w:r>
    </w:p>
    <w:p w14:paraId="47364313" w14:textId="77777777" w:rsidR="009C4E7A" w:rsidRPr="00556AD8" w:rsidRDefault="009C4E7A" w:rsidP="009C4E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B814D6" w14:textId="77777777" w:rsidR="009C4E7A" w:rsidRDefault="009C4E7A" w:rsidP="009C4E7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648C4">
        <w:rPr>
          <w:rFonts w:ascii="Times New Roman" w:hAnsi="Times New Roman" w:cs="Times New Roman"/>
          <w:b/>
          <w:sz w:val="24"/>
          <w:szCs w:val="24"/>
        </w:rPr>
        <w:t xml:space="preserve">MISSION, </w:t>
      </w:r>
      <w:r>
        <w:rPr>
          <w:rFonts w:ascii="Times New Roman" w:hAnsi="Times New Roman" w:cs="Times New Roman"/>
          <w:b/>
          <w:sz w:val="24"/>
          <w:szCs w:val="24"/>
        </w:rPr>
        <w:t>VISION</w:t>
      </w:r>
      <w:r w:rsidRPr="00F648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7E88">
        <w:rPr>
          <w:rFonts w:ascii="Times New Roman" w:hAnsi="Times New Roman" w:cs="Times New Roman"/>
          <w:b/>
          <w:sz w:val="24"/>
          <w:szCs w:val="24"/>
        </w:rPr>
        <w:t>STRATEG</w:t>
      </w:r>
      <w:r>
        <w:rPr>
          <w:rFonts w:ascii="Times New Roman" w:hAnsi="Times New Roman" w:cs="Times New Roman"/>
          <w:b/>
          <w:sz w:val="24"/>
          <w:szCs w:val="24"/>
        </w:rPr>
        <w:t>IES, AND CORE VALUES</w:t>
      </w:r>
    </w:p>
    <w:p w14:paraId="3C03FC8E" w14:textId="77777777" w:rsidR="009C4E7A" w:rsidRDefault="009C4E7A" w:rsidP="009C4E7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Y</w:t>
      </w:r>
      <w:r w:rsidRPr="00E37E88">
        <w:rPr>
          <w:rFonts w:ascii="Times New Roman" w:hAnsi="Times New Roman" w:cs="Times New Roman"/>
          <w:iCs/>
          <w:sz w:val="24"/>
          <w:szCs w:val="24"/>
        </w:rPr>
        <w:t xml:space="preserve">our opinion about </w:t>
      </w:r>
      <w:r>
        <w:rPr>
          <w:rFonts w:ascii="Times New Roman" w:hAnsi="Times New Roman" w:cs="Times New Roman"/>
          <w:iCs/>
          <w:sz w:val="24"/>
          <w:szCs w:val="24"/>
        </w:rPr>
        <w:t>M</w:t>
      </w:r>
      <w:r w:rsidRPr="00E37E88">
        <w:rPr>
          <w:rFonts w:ascii="Times New Roman" w:hAnsi="Times New Roman" w:cs="Times New Roman"/>
          <w:iCs/>
          <w:sz w:val="24"/>
          <w:szCs w:val="24"/>
        </w:rPr>
        <w:t>is</w:t>
      </w:r>
      <w:r>
        <w:rPr>
          <w:rFonts w:ascii="Times New Roman" w:hAnsi="Times New Roman" w:cs="Times New Roman"/>
          <w:iCs/>
          <w:sz w:val="24"/>
          <w:szCs w:val="24"/>
        </w:rPr>
        <w:t>s</w:t>
      </w:r>
      <w:r w:rsidRPr="00E37E88">
        <w:rPr>
          <w:rFonts w:ascii="Times New Roman" w:hAnsi="Times New Roman" w:cs="Times New Roman"/>
          <w:iCs/>
          <w:sz w:val="24"/>
          <w:szCs w:val="24"/>
        </w:rPr>
        <w:t xml:space="preserve">ion, </w:t>
      </w:r>
      <w:r>
        <w:rPr>
          <w:rFonts w:ascii="Times New Roman" w:hAnsi="Times New Roman" w:cs="Times New Roman"/>
          <w:iCs/>
          <w:sz w:val="24"/>
          <w:szCs w:val="24"/>
        </w:rPr>
        <w:t>Vi</w:t>
      </w:r>
      <w:r w:rsidRPr="00E37E88">
        <w:rPr>
          <w:rFonts w:ascii="Times New Roman" w:hAnsi="Times New Roman" w:cs="Times New Roman"/>
          <w:iCs/>
          <w:sz w:val="24"/>
          <w:szCs w:val="24"/>
        </w:rPr>
        <w:t>sion, Strateg</w:t>
      </w:r>
      <w:r>
        <w:rPr>
          <w:rFonts w:ascii="Times New Roman" w:hAnsi="Times New Roman" w:cs="Times New Roman"/>
          <w:iCs/>
          <w:sz w:val="24"/>
          <w:szCs w:val="24"/>
        </w:rPr>
        <w:t>ies</w:t>
      </w:r>
      <w:r w:rsidRPr="00E37E88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and </w:t>
      </w:r>
      <w:r w:rsidRPr="00E37E88">
        <w:rPr>
          <w:rFonts w:ascii="Times New Roman" w:hAnsi="Times New Roman" w:cs="Times New Roman"/>
          <w:iCs/>
          <w:sz w:val="24"/>
          <w:szCs w:val="24"/>
        </w:rPr>
        <w:t xml:space="preserve">Core Values </w:t>
      </w:r>
    </w:p>
    <w:p w14:paraId="7FFCB0DE" w14:textId="77777777" w:rsidR="009C4E7A" w:rsidRPr="00556AD8" w:rsidRDefault="009C4E7A" w:rsidP="009C4E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E88">
        <w:rPr>
          <w:rFonts w:ascii="Times New Roman" w:hAnsi="Times New Roman" w:cs="Times New Roman"/>
          <w:i/>
          <w:iCs/>
          <w:sz w:val="24"/>
          <w:szCs w:val="24"/>
        </w:rPr>
        <w:t>(0-No opinion; 1-</w:t>
      </w:r>
      <w:r>
        <w:rPr>
          <w:rFonts w:ascii="Times New Roman" w:hAnsi="Times New Roman" w:cs="Times New Roman"/>
          <w:i/>
          <w:iCs/>
          <w:sz w:val="24"/>
          <w:szCs w:val="24"/>
        </w:rPr>
        <w:t>Strongly disagree</w:t>
      </w:r>
      <w:r w:rsidRPr="00E37E88">
        <w:rPr>
          <w:rFonts w:ascii="Times New Roman" w:hAnsi="Times New Roman" w:cs="Times New Roman"/>
          <w:i/>
          <w:iCs/>
          <w:sz w:val="24"/>
          <w:szCs w:val="24"/>
        </w:rPr>
        <w:t>; 2-</w:t>
      </w:r>
      <w:r>
        <w:rPr>
          <w:rFonts w:ascii="Times New Roman" w:hAnsi="Times New Roman" w:cs="Times New Roman"/>
          <w:i/>
          <w:iCs/>
          <w:sz w:val="24"/>
          <w:szCs w:val="24"/>
        </w:rPr>
        <w:t>Disagree</w:t>
      </w:r>
      <w:r w:rsidRPr="00E37E88">
        <w:rPr>
          <w:rFonts w:ascii="Times New Roman" w:hAnsi="Times New Roman" w:cs="Times New Roman"/>
          <w:i/>
          <w:iCs/>
          <w:sz w:val="24"/>
          <w:szCs w:val="24"/>
        </w:rPr>
        <w:t>; 3-N</w:t>
      </w:r>
      <w:r>
        <w:rPr>
          <w:rFonts w:ascii="Times New Roman" w:hAnsi="Times New Roman" w:cs="Times New Roman"/>
          <w:i/>
          <w:iCs/>
          <w:sz w:val="24"/>
          <w:szCs w:val="24"/>
        </w:rPr>
        <w:t>eutra</w:t>
      </w:r>
      <w:r w:rsidRPr="00E37E88">
        <w:rPr>
          <w:rFonts w:ascii="Times New Roman" w:hAnsi="Times New Roman" w:cs="Times New Roman"/>
          <w:i/>
          <w:iCs/>
          <w:sz w:val="24"/>
          <w:szCs w:val="24"/>
        </w:rPr>
        <w:t>l; 4-</w:t>
      </w:r>
      <w:r>
        <w:rPr>
          <w:rFonts w:ascii="Times New Roman" w:hAnsi="Times New Roman" w:cs="Times New Roman"/>
          <w:i/>
          <w:iCs/>
          <w:sz w:val="24"/>
          <w:szCs w:val="24"/>
        </w:rPr>
        <w:t>Agree</w:t>
      </w:r>
      <w:r w:rsidRPr="00E37E88">
        <w:rPr>
          <w:rFonts w:ascii="Times New Roman" w:hAnsi="Times New Roman" w:cs="Times New Roman"/>
          <w:i/>
          <w:iCs/>
          <w:sz w:val="24"/>
          <w:szCs w:val="24"/>
        </w:rPr>
        <w:t>; 5-</w:t>
      </w:r>
      <w:r>
        <w:rPr>
          <w:rFonts w:ascii="Times New Roman" w:hAnsi="Times New Roman" w:cs="Times New Roman"/>
          <w:i/>
          <w:iCs/>
          <w:sz w:val="24"/>
          <w:szCs w:val="24"/>
        </w:rPr>
        <w:t>Strongly agree</w:t>
      </w:r>
      <w:r w:rsidRPr="00E37E8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570"/>
        <w:gridCol w:w="6229"/>
        <w:gridCol w:w="434"/>
        <w:gridCol w:w="434"/>
        <w:gridCol w:w="434"/>
        <w:gridCol w:w="434"/>
        <w:gridCol w:w="434"/>
        <w:gridCol w:w="434"/>
      </w:tblGrid>
      <w:tr w:rsidR="009C4E7A" w:rsidRPr="00017AEA" w14:paraId="146B72AA" w14:textId="77777777" w:rsidTr="009C4E7A">
        <w:trPr>
          <w:tblHeader/>
        </w:trPr>
        <w:tc>
          <w:tcPr>
            <w:tcW w:w="559" w:type="dxa"/>
            <w:vMerge w:val="restart"/>
          </w:tcPr>
          <w:p w14:paraId="1C1A3A53" w14:textId="77777777" w:rsidR="009C4E7A" w:rsidRPr="00017AEA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7A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No.</w:t>
            </w:r>
          </w:p>
        </w:tc>
        <w:tc>
          <w:tcPr>
            <w:tcW w:w="6240" w:type="dxa"/>
            <w:vMerge w:val="restart"/>
          </w:tcPr>
          <w:p w14:paraId="353C376D" w14:textId="77777777" w:rsidR="009C4E7A" w:rsidRPr="00017AEA" w:rsidRDefault="009C4E7A" w:rsidP="00AA22A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17A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Mission, Vision, Strateg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ies</w:t>
            </w:r>
            <w:r w:rsidRPr="00017A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 and Core values</w:t>
            </w:r>
          </w:p>
        </w:tc>
        <w:tc>
          <w:tcPr>
            <w:tcW w:w="2604" w:type="dxa"/>
            <w:gridSpan w:val="6"/>
          </w:tcPr>
          <w:p w14:paraId="6227300E" w14:textId="77777777" w:rsidR="009C4E7A" w:rsidRPr="00017AEA" w:rsidRDefault="009C4E7A" w:rsidP="00AA22AF">
            <w:pPr>
              <w:tabs>
                <w:tab w:val="left" w:pos="271"/>
                <w:tab w:val="center" w:pos="1256"/>
              </w:tabs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17A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ab/>
            </w:r>
            <w:r w:rsidRPr="00017A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ab/>
              <w:t>Evaluate</w:t>
            </w:r>
          </w:p>
        </w:tc>
      </w:tr>
      <w:tr w:rsidR="009C4E7A" w:rsidRPr="00556AD8" w14:paraId="1629D555" w14:textId="77777777" w:rsidTr="009C4E7A">
        <w:trPr>
          <w:tblHeader/>
        </w:trPr>
        <w:tc>
          <w:tcPr>
            <w:tcW w:w="559" w:type="dxa"/>
            <w:vMerge/>
          </w:tcPr>
          <w:p w14:paraId="791A949C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40" w:type="dxa"/>
            <w:vMerge/>
          </w:tcPr>
          <w:p w14:paraId="0BC40F00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B801CE2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34" w:type="dxa"/>
          </w:tcPr>
          <w:p w14:paraId="7CE0F88B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34" w:type="dxa"/>
          </w:tcPr>
          <w:p w14:paraId="5DABE2CE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4" w:type="dxa"/>
          </w:tcPr>
          <w:p w14:paraId="2628F1D9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dxa"/>
          </w:tcPr>
          <w:p w14:paraId="0BD2D2B9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4" w:type="dxa"/>
          </w:tcPr>
          <w:p w14:paraId="31EAC239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9C4E7A" w:rsidRPr="00556AD8" w14:paraId="0F822378" w14:textId="77777777" w:rsidTr="00AA22AF">
        <w:tc>
          <w:tcPr>
            <w:tcW w:w="559" w:type="dxa"/>
          </w:tcPr>
          <w:p w14:paraId="5DE9E270" w14:textId="77777777" w:rsidR="009C4E7A" w:rsidRPr="00556AD8" w:rsidRDefault="009C4E7A" w:rsidP="009C4E7A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40" w:type="dxa"/>
          </w:tcPr>
          <w:p w14:paraId="70A0C43E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022C5">
              <w:rPr>
                <w:rFonts w:ascii="Times New Roman" w:hAnsi="Times New Roman" w:cs="Times New Roman"/>
                <w:sz w:val="24"/>
                <w:szCs w:val="24"/>
              </w:rPr>
              <w:t xml:space="preserve">Your opinion about Mission, Vision,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8022C5">
              <w:rPr>
                <w:rFonts w:ascii="Times New Roman" w:hAnsi="Times New Roman" w:cs="Times New Roman"/>
                <w:sz w:val="24"/>
                <w:szCs w:val="24"/>
              </w:rPr>
              <w:t>Strateg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ies</w:t>
            </w:r>
          </w:p>
        </w:tc>
        <w:tc>
          <w:tcPr>
            <w:tcW w:w="434" w:type="dxa"/>
          </w:tcPr>
          <w:p w14:paraId="62956B6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945D8B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79686F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4C59AC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BD0DD8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6D048B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0099F3C9" w14:textId="77777777" w:rsidTr="00AA22AF">
        <w:tc>
          <w:tcPr>
            <w:tcW w:w="559" w:type="dxa"/>
          </w:tcPr>
          <w:p w14:paraId="0E9772A9" w14:textId="77777777" w:rsidR="009C4E7A" w:rsidRPr="00556AD8" w:rsidRDefault="009C4E7A" w:rsidP="009C4E7A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40" w:type="dxa"/>
          </w:tcPr>
          <w:p w14:paraId="63167C7B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Your opinion about the University’s strategies in order to </w:t>
            </w:r>
            <w:r w:rsidRPr="008022C5">
              <w:rPr>
                <w:rFonts w:ascii="Times New Roman" w:hAnsi="Times New Roman" w:cs="Times New Roman"/>
                <w:sz w:val="24"/>
                <w:szCs w:val="24"/>
              </w:rPr>
              <w:t xml:space="preserve">achieve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its </w:t>
            </w:r>
            <w:r w:rsidRPr="008022C5">
              <w:rPr>
                <w:rFonts w:ascii="Times New Roman" w:hAnsi="Times New Roman" w:cs="Times New Roman"/>
                <w:sz w:val="24"/>
                <w:szCs w:val="24"/>
              </w:rPr>
              <w:t xml:space="preserve">Vision, Mission and Core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022C5">
              <w:rPr>
                <w:rFonts w:ascii="Times New Roman" w:hAnsi="Times New Roman" w:cs="Times New Roman"/>
                <w:sz w:val="24"/>
                <w:szCs w:val="24"/>
              </w:rPr>
              <w:t>alues.</w:t>
            </w:r>
          </w:p>
        </w:tc>
        <w:tc>
          <w:tcPr>
            <w:tcW w:w="434" w:type="dxa"/>
          </w:tcPr>
          <w:p w14:paraId="70B278A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9CAEC0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8CD376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3D293F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082B9F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22495F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2D2A0B69" w14:textId="62B86462" w:rsidR="009C4E7A" w:rsidRPr="00556AD8" w:rsidRDefault="009C4E7A" w:rsidP="009C4E7A">
      <w:pPr>
        <w:pStyle w:val="ListParagraph"/>
        <w:numPr>
          <w:ilvl w:val="0"/>
          <w:numId w:val="3"/>
        </w:numPr>
        <w:spacing w:after="0" w:line="240" w:lineRule="auto"/>
        <w:ind w:left="341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Other comments and recommendations on the Vision, Mission, Strategies and Core values:</w:t>
      </w:r>
    </w:p>
    <w:p w14:paraId="41048720" w14:textId="77777777" w:rsidR="009C4E7A" w:rsidRDefault="009C4E7A" w:rsidP="009C4E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29464926" w14:textId="77777777" w:rsidR="009C4E7A" w:rsidRPr="00556AD8" w:rsidRDefault="009C4E7A" w:rsidP="009C4E7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POLICIES AND REGULATIONS</w:t>
      </w:r>
    </w:p>
    <w:p w14:paraId="0870FD2B" w14:textId="77777777" w:rsidR="009C4E7A" w:rsidRDefault="009C4E7A" w:rsidP="009C4E7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Y</w:t>
      </w:r>
      <w:r w:rsidRPr="0000704C">
        <w:rPr>
          <w:rFonts w:ascii="Times New Roman" w:hAnsi="Times New Roman" w:cs="Times New Roman"/>
          <w:iCs/>
          <w:sz w:val="24"/>
          <w:szCs w:val="24"/>
        </w:rPr>
        <w:t>our opinion on the appropriateness of the followin</w:t>
      </w:r>
      <w:r>
        <w:rPr>
          <w:rFonts w:ascii="Times New Roman" w:hAnsi="Times New Roman" w:cs="Times New Roman"/>
          <w:iCs/>
          <w:sz w:val="24"/>
          <w:szCs w:val="24"/>
        </w:rPr>
        <w:t>g Policies and Regulations</w:t>
      </w:r>
      <w:r w:rsidRPr="0000704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1ACFD3C" w14:textId="77777777" w:rsidR="009C4E7A" w:rsidRPr="00556AD8" w:rsidRDefault="009C4E7A" w:rsidP="009C4E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6AD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37E88">
        <w:rPr>
          <w:rFonts w:ascii="Times New Roman" w:hAnsi="Times New Roman" w:cs="Times New Roman"/>
          <w:i/>
          <w:iCs/>
          <w:sz w:val="24"/>
          <w:szCs w:val="24"/>
        </w:rPr>
        <w:t>0-No opinion; 1-</w:t>
      </w:r>
      <w:r>
        <w:rPr>
          <w:rFonts w:ascii="Times New Roman" w:hAnsi="Times New Roman" w:cs="Times New Roman"/>
          <w:i/>
          <w:iCs/>
          <w:sz w:val="24"/>
          <w:szCs w:val="24"/>
        </w:rPr>
        <w:t>Strongly disagree</w:t>
      </w:r>
      <w:r w:rsidRPr="00E37E88">
        <w:rPr>
          <w:rFonts w:ascii="Times New Roman" w:hAnsi="Times New Roman" w:cs="Times New Roman"/>
          <w:i/>
          <w:iCs/>
          <w:sz w:val="24"/>
          <w:szCs w:val="24"/>
        </w:rPr>
        <w:t>; 2-</w:t>
      </w:r>
      <w:r>
        <w:rPr>
          <w:rFonts w:ascii="Times New Roman" w:hAnsi="Times New Roman" w:cs="Times New Roman"/>
          <w:i/>
          <w:iCs/>
          <w:sz w:val="24"/>
          <w:szCs w:val="24"/>
        </w:rPr>
        <w:t>Disagree</w:t>
      </w:r>
      <w:r w:rsidRPr="00E37E88">
        <w:rPr>
          <w:rFonts w:ascii="Times New Roman" w:hAnsi="Times New Roman" w:cs="Times New Roman"/>
          <w:i/>
          <w:iCs/>
          <w:sz w:val="24"/>
          <w:szCs w:val="24"/>
        </w:rPr>
        <w:t>; 3-N</w:t>
      </w:r>
      <w:r>
        <w:rPr>
          <w:rFonts w:ascii="Times New Roman" w:hAnsi="Times New Roman" w:cs="Times New Roman"/>
          <w:i/>
          <w:iCs/>
          <w:sz w:val="24"/>
          <w:szCs w:val="24"/>
        </w:rPr>
        <w:t>eutra</w:t>
      </w:r>
      <w:r w:rsidRPr="00E37E88">
        <w:rPr>
          <w:rFonts w:ascii="Times New Roman" w:hAnsi="Times New Roman" w:cs="Times New Roman"/>
          <w:i/>
          <w:iCs/>
          <w:sz w:val="24"/>
          <w:szCs w:val="24"/>
        </w:rPr>
        <w:t>l; 4-</w:t>
      </w:r>
      <w:r>
        <w:rPr>
          <w:rFonts w:ascii="Times New Roman" w:hAnsi="Times New Roman" w:cs="Times New Roman"/>
          <w:i/>
          <w:iCs/>
          <w:sz w:val="24"/>
          <w:szCs w:val="24"/>
        </w:rPr>
        <w:t>Agree</w:t>
      </w:r>
      <w:r w:rsidRPr="00E37E88">
        <w:rPr>
          <w:rFonts w:ascii="Times New Roman" w:hAnsi="Times New Roman" w:cs="Times New Roman"/>
          <w:i/>
          <w:iCs/>
          <w:sz w:val="24"/>
          <w:szCs w:val="24"/>
        </w:rPr>
        <w:t>; 5-</w:t>
      </w:r>
      <w:r>
        <w:rPr>
          <w:rFonts w:ascii="Times New Roman" w:hAnsi="Times New Roman" w:cs="Times New Roman"/>
          <w:i/>
          <w:iCs/>
          <w:sz w:val="24"/>
          <w:szCs w:val="24"/>
        </w:rPr>
        <w:t>Strongly agree</w:t>
      </w:r>
      <w:r w:rsidRPr="00556AD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47BE3DB" w14:textId="77777777" w:rsidR="009C4E7A" w:rsidRPr="00556AD8" w:rsidRDefault="009C4E7A" w:rsidP="009C4E7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STAFF</w:t>
      </w:r>
    </w:p>
    <w:tbl>
      <w:tblPr>
        <w:tblStyle w:val="TableGrid"/>
        <w:tblW w:w="9545" w:type="dxa"/>
        <w:tblLook w:val="04A0" w:firstRow="1" w:lastRow="0" w:firstColumn="1" w:lastColumn="0" w:noHBand="0" w:noVBand="1"/>
      </w:tblPr>
      <w:tblGrid>
        <w:gridCol w:w="570"/>
        <w:gridCol w:w="6372"/>
        <w:gridCol w:w="433"/>
        <w:gridCol w:w="434"/>
        <w:gridCol w:w="434"/>
        <w:gridCol w:w="434"/>
        <w:gridCol w:w="434"/>
        <w:gridCol w:w="434"/>
      </w:tblGrid>
      <w:tr w:rsidR="009C4E7A" w:rsidRPr="00556AD8" w14:paraId="0055E068" w14:textId="77777777" w:rsidTr="009C4E7A">
        <w:trPr>
          <w:tblHeader/>
        </w:trPr>
        <w:tc>
          <w:tcPr>
            <w:tcW w:w="570" w:type="dxa"/>
            <w:vMerge w:val="restart"/>
          </w:tcPr>
          <w:p w14:paraId="6FE1022D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No.</w:t>
            </w:r>
          </w:p>
        </w:tc>
        <w:tc>
          <w:tcPr>
            <w:tcW w:w="6372" w:type="dxa"/>
            <w:vMerge w:val="restart"/>
          </w:tcPr>
          <w:p w14:paraId="261D6C57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Policies and Regulations</w:t>
            </w:r>
          </w:p>
        </w:tc>
        <w:tc>
          <w:tcPr>
            <w:tcW w:w="2603" w:type="dxa"/>
            <w:gridSpan w:val="6"/>
          </w:tcPr>
          <w:p w14:paraId="51D1FFF9" w14:textId="77777777" w:rsidR="009C4E7A" w:rsidRPr="00556AD8" w:rsidRDefault="009C4E7A" w:rsidP="00AA22AF">
            <w:pPr>
              <w:tabs>
                <w:tab w:val="left" w:pos="271"/>
                <w:tab w:val="center" w:pos="1256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17A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Evaluate</w:t>
            </w:r>
          </w:p>
        </w:tc>
      </w:tr>
      <w:tr w:rsidR="009C4E7A" w:rsidRPr="00556AD8" w14:paraId="5B00E826" w14:textId="77777777" w:rsidTr="009C4E7A">
        <w:trPr>
          <w:tblHeader/>
        </w:trPr>
        <w:tc>
          <w:tcPr>
            <w:tcW w:w="570" w:type="dxa"/>
            <w:vMerge/>
          </w:tcPr>
          <w:p w14:paraId="798EAD4D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  <w:vMerge/>
          </w:tcPr>
          <w:p w14:paraId="719B53AA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3" w:type="dxa"/>
          </w:tcPr>
          <w:p w14:paraId="6EE5902C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34" w:type="dxa"/>
          </w:tcPr>
          <w:p w14:paraId="77D8EC14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34" w:type="dxa"/>
          </w:tcPr>
          <w:p w14:paraId="57E5C475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4" w:type="dxa"/>
          </w:tcPr>
          <w:p w14:paraId="24AEACD3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dxa"/>
          </w:tcPr>
          <w:p w14:paraId="5C28D8D7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4" w:type="dxa"/>
          </w:tcPr>
          <w:p w14:paraId="2613A72B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9C4E7A" w:rsidRPr="00556AD8" w14:paraId="27CD7DB2" w14:textId="77777777" w:rsidTr="00AA22AF">
        <w:tc>
          <w:tcPr>
            <w:tcW w:w="570" w:type="dxa"/>
          </w:tcPr>
          <w:p w14:paraId="4CD6D73D" w14:textId="77777777" w:rsidR="009C4E7A" w:rsidRPr="00556AD8" w:rsidRDefault="009C4E7A" w:rsidP="009C4E7A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690C2C67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Regulations on the Payment of Income</w:t>
            </w:r>
          </w:p>
        </w:tc>
        <w:tc>
          <w:tcPr>
            <w:tcW w:w="433" w:type="dxa"/>
          </w:tcPr>
          <w:p w14:paraId="1310652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7064F8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826DD1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5FD9C58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D63AAA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3964B2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644A4332" w14:textId="77777777" w:rsidTr="00AA22AF">
        <w:tc>
          <w:tcPr>
            <w:tcW w:w="570" w:type="dxa"/>
          </w:tcPr>
          <w:p w14:paraId="115BD26F" w14:textId="77777777" w:rsidR="009C4E7A" w:rsidRPr="00556AD8" w:rsidRDefault="009C4E7A" w:rsidP="009C4E7A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0AA4ABB8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A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Regulations on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the H</w:t>
            </w:r>
            <w:r w:rsidRPr="00787A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onoring and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</w:t>
            </w:r>
            <w:r w:rsidRPr="00787A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ewarding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Pr="00787ABC">
              <w:rPr>
                <w:rFonts w:ascii="Times New Roman" w:hAnsi="Times New Roman" w:cs="Times New Roman"/>
                <w:iCs/>
                <w:sz w:val="24"/>
                <w:szCs w:val="24"/>
              </w:rPr>
              <w:t>ystem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</w:p>
        </w:tc>
        <w:tc>
          <w:tcPr>
            <w:tcW w:w="433" w:type="dxa"/>
          </w:tcPr>
          <w:p w14:paraId="6A5C589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3BF227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69952D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30C03C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EFADFC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967F5B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5EB0D0BC" w14:textId="77777777" w:rsidTr="00AA22AF">
        <w:tc>
          <w:tcPr>
            <w:tcW w:w="570" w:type="dxa"/>
          </w:tcPr>
          <w:p w14:paraId="1000CD94" w14:textId="77777777" w:rsidR="009C4E7A" w:rsidRPr="00556AD8" w:rsidRDefault="009C4E7A" w:rsidP="009C4E7A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09DB5646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Regime on D</w:t>
            </w:r>
            <w:r w:rsidRPr="00F61672">
              <w:rPr>
                <w:rFonts w:ascii="Times New Roman" w:hAnsi="Times New Roman" w:cs="Times New Roman"/>
                <w:iCs/>
                <w:sz w:val="24"/>
                <w:szCs w:val="24"/>
              </w:rPr>
              <w:t>elegating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staff/lecturers/researchers for</w:t>
            </w:r>
            <w:r w:rsidRPr="00787A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doctoral training and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</w:t>
            </w:r>
            <w:r w:rsidRPr="00787A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he compensation for training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expenses</w:t>
            </w:r>
          </w:p>
        </w:tc>
        <w:tc>
          <w:tcPr>
            <w:tcW w:w="433" w:type="dxa"/>
          </w:tcPr>
          <w:p w14:paraId="3E89750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A5C415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043D41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52B56C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AAC2E5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A7B7E8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5E6D4C5E" w14:textId="77777777" w:rsidTr="00AA22AF">
        <w:tc>
          <w:tcPr>
            <w:tcW w:w="570" w:type="dxa"/>
          </w:tcPr>
          <w:p w14:paraId="4044AD24" w14:textId="77777777" w:rsidR="009C4E7A" w:rsidRPr="00556AD8" w:rsidRDefault="009C4E7A" w:rsidP="009C4E7A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25B306B0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Regulations on the Internal Training</w:t>
            </w:r>
          </w:p>
        </w:tc>
        <w:tc>
          <w:tcPr>
            <w:tcW w:w="433" w:type="dxa"/>
          </w:tcPr>
          <w:p w14:paraId="601441C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42CB08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17D3C8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C88E3A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A93911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A31AAA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1D48A66A" w14:textId="77777777" w:rsidTr="00AA22AF">
        <w:tc>
          <w:tcPr>
            <w:tcW w:w="570" w:type="dxa"/>
          </w:tcPr>
          <w:p w14:paraId="2217A1DE" w14:textId="77777777" w:rsidR="009C4E7A" w:rsidRPr="00556AD8" w:rsidRDefault="009C4E7A" w:rsidP="009C4E7A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7FA994D1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Regulations on Summer Vacation</w:t>
            </w:r>
          </w:p>
        </w:tc>
        <w:tc>
          <w:tcPr>
            <w:tcW w:w="433" w:type="dxa"/>
          </w:tcPr>
          <w:p w14:paraId="27BF0798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6931AD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478EAD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DD714C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F45C14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213D11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0A813AC4" w14:textId="77777777" w:rsidTr="00AA22AF">
        <w:tc>
          <w:tcPr>
            <w:tcW w:w="570" w:type="dxa"/>
          </w:tcPr>
          <w:p w14:paraId="0724E230" w14:textId="77777777" w:rsidR="009C4E7A" w:rsidRPr="00556AD8" w:rsidRDefault="009C4E7A" w:rsidP="009C4E7A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2D060F53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09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Regulations on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the Annual Health Examination</w:t>
            </w:r>
          </w:p>
        </w:tc>
        <w:tc>
          <w:tcPr>
            <w:tcW w:w="433" w:type="dxa"/>
          </w:tcPr>
          <w:p w14:paraId="5C86AC5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58F0AA8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B98A29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9A1CF8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FA4082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2D96EE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0E871189" w14:textId="77777777" w:rsidTr="00AA22AF">
        <w:tc>
          <w:tcPr>
            <w:tcW w:w="570" w:type="dxa"/>
          </w:tcPr>
          <w:p w14:paraId="1AB81B51" w14:textId="77777777" w:rsidR="009C4E7A" w:rsidRPr="00556AD8" w:rsidRDefault="009C4E7A" w:rsidP="009C4E7A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23FCA90D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Policies on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FPTCare</w:t>
            </w:r>
            <w:proofErr w:type="spellEnd"/>
          </w:p>
        </w:tc>
        <w:tc>
          <w:tcPr>
            <w:tcW w:w="433" w:type="dxa"/>
          </w:tcPr>
          <w:p w14:paraId="2EEE1B2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F94B9A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7A319A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71B06F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2E5E9A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942461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09655108" w14:textId="77777777" w:rsidTr="00AA22AF">
        <w:tc>
          <w:tcPr>
            <w:tcW w:w="570" w:type="dxa"/>
          </w:tcPr>
          <w:p w14:paraId="6EB87BF3" w14:textId="77777777" w:rsidR="009C4E7A" w:rsidRPr="00556AD8" w:rsidRDefault="009C4E7A" w:rsidP="009C4E7A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3678088C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Policy for staff, lecturers, and researchers on t</w:t>
            </w:r>
            <w:r w:rsidRPr="00D869D3">
              <w:rPr>
                <w:rFonts w:ascii="Times New Roman" w:hAnsi="Times New Roman" w:cs="Times New Roman"/>
                <w:iCs/>
                <w:sz w:val="24"/>
                <w:szCs w:val="24"/>
              </w:rPr>
              <w:t>aking leave for social insurance benefits (maternity leave, sickness leave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D869D3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3" w:type="dxa"/>
          </w:tcPr>
          <w:p w14:paraId="35ECB2A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48EC20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3B66F1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8CFC7E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635A66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33D154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03791F5A" w14:textId="77777777" w:rsidTr="00AA22AF">
        <w:tc>
          <w:tcPr>
            <w:tcW w:w="570" w:type="dxa"/>
          </w:tcPr>
          <w:p w14:paraId="0EE26179" w14:textId="77777777" w:rsidR="009C4E7A" w:rsidRPr="00556AD8" w:rsidRDefault="009C4E7A" w:rsidP="009C4E7A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1DC20FF6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Policy on Technology Support</w:t>
            </w:r>
          </w:p>
        </w:tc>
        <w:tc>
          <w:tcPr>
            <w:tcW w:w="433" w:type="dxa"/>
          </w:tcPr>
          <w:p w14:paraId="38EB224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F8E52A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204F91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3D4412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0D3E9D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CBF56F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64A8CB02" w14:textId="77777777" w:rsidTr="00AA22AF">
        <w:tc>
          <w:tcPr>
            <w:tcW w:w="570" w:type="dxa"/>
          </w:tcPr>
          <w:p w14:paraId="58B4617D" w14:textId="77777777" w:rsidR="009C4E7A" w:rsidRPr="00556AD8" w:rsidRDefault="009C4E7A" w:rsidP="009C4E7A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1B0CCF2E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37DF">
              <w:rPr>
                <w:rFonts w:ascii="Times New Roman" w:hAnsi="Times New Roman" w:cs="Times New Roman"/>
                <w:iCs/>
                <w:sz w:val="24"/>
                <w:szCs w:val="24"/>
              </w:rPr>
              <w:t>Fuel support for staff, lecturers, and researchers who work at campuses far from the city center and don't use shuttle buses</w:t>
            </w:r>
          </w:p>
        </w:tc>
        <w:tc>
          <w:tcPr>
            <w:tcW w:w="433" w:type="dxa"/>
          </w:tcPr>
          <w:p w14:paraId="5574D83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E97EB9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5367E8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6A136E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1C3C2F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E1B340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74794516" w14:textId="77777777" w:rsidTr="00AA22AF">
        <w:tc>
          <w:tcPr>
            <w:tcW w:w="570" w:type="dxa"/>
          </w:tcPr>
          <w:p w14:paraId="3A810855" w14:textId="77777777" w:rsidR="009C4E7A" w:rsidRPr="00556AD8" w:rsidRDefault="009C4E7A" w:rsidP="009C4E7A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03298158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41D">
              <w:rPr>
                <w:rFonts w:ascii="Times New Roman" w:hAnsi="Times New Roman" w:cs="Times New Roman"/>
                <w:iCs/>
                <w:sz w:val="24"/>
                <w:szCs w:val="24"/>
              </w:rPr>
              <w:t>Support 10,000VND/hour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with a monthly </w:t>
            </w:r>
            <w:r w:rsidRPr="001514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maximum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of </w:t>
            </w:r>
            <w:r w:rsidRPr="001514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500,000VND for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lecturers</w:t>
            </w:r>
            <w:r w:rsidRPr="001514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teaching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at</w:t>
            </w:r>
            <w:r w:rsidRPr="001514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141D">
              <w:rPr>
                <w:rFonts w:ascii="Times New Roman" w:hAnsi="Times New Roman" w:cs="Times New Roman"/>
                <w:iCs/>
                <w:sz w:val="24"/>
                <w:szCs w:val="24"/>
              </w:rPr>
              <w:t>Hoa</w:t>
            </w:r>
            <w:proofErr w:type="spellEnd"/>
            <w:r w:rsidRPr="001514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Lac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Campus</w:t>
            </w:r>
          </w:p>
        </w:tc>
        <w:tc>
          <w:tcPr>
            <w:tcW w:w="433" w:type="dxa"/>
          </w:tcPr>
          <w:p w14:paraId="6A53C5F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ADF5D8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613834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5A0B52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151878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FC85BD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7DBD9523" w14:textId="77777777" w:rsidTr="00AA22AF">
        <w:tc>
          <w:tcPr>
            <w:tcW w:w="570" w:type="dxa"/>
          </w:tcPr>
          <w:p w14:paraId="6B5C5D7E" w14:textId="77777777" w:rsidR="009C4E7A" w:rsidRPr="00556AD8" w:rsidRDefault="009C4E7A" w:rsidP="009C4E7A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517B9865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031A">
              <w:rPr>
                <w:rFonts w:ascii="Times New Roman" w:hAnsi="Times New Roman" w:cs="Times New Roman"/>
                <w:iCs/>
                <w:sz w:val="24"/>
                <w:szCs w:val="24"/>
              </w:rPr>
              <w:t>Policy on Community Service</w:t>
            </w:r>
          </w:p>
        </w:tc>
        <w:tc>
          <w:tcPr>
            <w:tcW w:w="433" w:type="dxa"/>
          </w:tcPr>
          <w:p w14:paraId="0D922AA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B7AA82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B919A1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BD1277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1E4DD0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3FFF74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0E66C363" w14:textId="77777777" w:rsidTr="00AA22AF">
        <w:tc>
          <w:tcPr>
            <w:tcW w:w="570" w:type="dxa"/>
          </w:tcPr>
          <w:p w14:paraId="6D0F4AB6" w14:textId="77777777" w:rsidR="009C4E7A" w:rsidRPr="00556AD8" w:rsidRDefault="009C4E7A" w:rsidP="009C4E7A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7EB210A3" w14:textId="77777777" w:rsidR="009C4E7A" w:rsidRPr="0024031A" w:rsidRDefault="009C4E7A" w:rsidP="00AA22AF">
            <w:pPr>
              <w:jc w:val="both"/>
              <w:rPr>
                <w:rFonts w:ascii="inherit" w:hAnsi="inherit"/>
                <w:color w:val="202124"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Compensate for the </w:t>
            </w:r>
            <w:r w:rsidRPr="0024031A">
              <w:rPr>
                <w:rFonts w:ascii="Times New Roman" w:hAnsi="Times New Roman" w:cs="Times New Roman"/>
                <w:iCs/>
                <w:sz w:val="24"/>
                <w:szCs w:val="24"/>
              </w:rPr>
              <w:t>scientific research achievements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of staff, lecturers, and researchers</w:t>
            </w:r>
          </w:p>
        </w:tc>
        <w:tc>
          <w:tcPr>
            <w:tcW w:w="433" w:type="dxa"/>
          </w:tcPr>
          <w:p w14:paraId="10354C68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7C0E9C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ED45EE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449192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356122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802619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71CB368D" w14:textId="77777777" w:rsidTr="00AA22AF">
        <w:tc>
          <w:tcPr>
            <w:tcW w:w="570" w:type="dxa"/>
          </w:tcPr>
          <w:p w14:paraId="1762653D" w14:textId="77777777" w:rsidR="009C4E7A" w:rsidRPr="00556AD8" w:rsidRDefault="009C4E7A" w:rsidP="009C4E7A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34D29872" w14:textId="77777777" w:rsidR="009C4E7A" w:rsidRPr="00556AD8" w:rsidRDefault="009C4E7A" w:rsidP="00AA22A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03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Policies to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sponsor</w:t>
            </w:r>
            <w:r w:rsidRPr="002403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staff, lecturers, and researchers</w:t>
            </w:r>
            <w:r w:rsidRPr="002403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attend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ing</w:t>
            </w:r>
            <w:r w:rsidRPr="002403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international </w:t>
            </w:r>
            <w:r w:rsidRPr="0024031A">
              <w:rPr>
                <w:rFonts w:ascii="Times New Roman" w:hAnsi="Times New Roman" w:cs="Times New Roman"/>
                <w:iCs/>
                <w:sz w:val="24"/>
                <w:szCs w:val="24"/>
              </w:rPr>
              <w:t>scientific conferences and seminars</w:t>
            </w:r>
          </w:p>
        </w:tc>
        <w:tc>
          <w:tcPr>
            <w:tcW w:w="433" w:type="dxa"/>
          </w:tcPr>
          <w:p w14:paraId="0E2F2B9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2A872C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348599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9A0F3A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EAF4D2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63030C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1BF8A248" w14:textId="77777777" w:rsidR="009C4E7A" w:rsidRPr="006931F0" w:rsidRDefault="009C4E7A" w:rsidP="009C4E7A">
      <w:pPr>
        <w:pStyle w:val="ListParagraph"/>
        <w:numPr>
          <w:ilvl w:val="0"/>
          <w:numId w:val="11"/>
        </w:numPr>
        <w:spacing w:after="0" w:line="240" w:lineRule="auto"/>
        <w:ind w:left="341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Other comments and recommendations on the school’s</w:t>
      </w:r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Policies and Regulations</w:t>
      </w:r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2C765CBB" w14:textId="77777777" w:rsidR="009C4E7A" w:rsidRPr="006931F0" w:rsidRDefault="009C4E7A" w:rsidP="009C4E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3D02ABA" w14:textId="77777777" w:rsidR="009C4E7A" w:rsidRPr="00556AD8" w:rsidRDefault="009C4E7A" w:rsidP="009C4E7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LECTURERS AND RESEARCHERS</w:t>
      </w:r>
    </w:p>
    <w:tbl>
      <w:tblPr>
        <w:tblStyle w:val="TableGrid"/>
        <w:tblW w:w="9545" w:type="dxa"/>
        <w:tblLook w:val="04A0" w:firstRow="1" w:lastRow="0" w:firstColumn="1" w:lastColumn="0" w:noHBand="0" w:noVBand="1"/>
      </w:tblPr>
      <w:tblGrid>
        <w:gridCol w:w="570"/>
        <w:gridCol w:w="6372"/>
        <w:gridCol w:w="433"/>
        <w:gridCol w:w="434"/>
        <w:gridCol w:w="434"/>
        <w:gridCol w:w="434"/>
        <w:gridCol w:w="434"/>
        <w:gridCol w:w="434"/>
      </w:tblGrid>
      <w:tr w:rsidR="009C4E7A" w:rsidRPr="00556AD8" w14:paraId="5C8BD39E" w14:textId="77777777" w:rsidTr="009C4E7A">
        <w:trPr>
          <w:tblHeader/>
        </w:trPr>
        <w:tc>
          <w:tcPr>
            <w:tcW w:w="570" w:type="dxa"/>
            <w:vMerge w:val="restart"/>
          </w:tcPr>
          <w:p w14:paraId="740415A2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No.</w:t>
            </w:r>
          </w:p>
        </w:tc>
        <w:tc>
          <w:tcPr>
            <w:tcW w:w="6372" w:type="dxa"/>
            <w:vMerge w:val="restart"/>
          </w:tcPr>
          <w:p w14:paraId="5BBECF8D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Policies and Regulations</w:t>
            </w:r>
          </w:p>
        </w:tc>
        <w:tc>
          <w:tcPr>
            <w:tcW w:w="2603" w:type="dxa"/>
            <w:gridSpan w:val="6"/>
          </w:tcPr>
          <w:p w14:paraId="422D3D0C" w14:textId="77777777" w:rsidR="009C4E7A" w:rsidRPr="00556AD8" w:rsidRDefault="009C4E7A" w:rsidP="00AA22AF">
            <w:pPr>
              <w:tabs>
                <w:tab w:val="left" w:pos="271"/>
                <w:tab w:val="center" w:pos="1256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17A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Evaluate</w:t>
            </w:r>
          </w:p>
        </w:tc>
      </w:tr>
      <w:tr w:rsidR="009C4E7A" w:rsidRPr="00556AD8" w14:paraId="4D84C87F" w14:textId="77777777" w:rsidTr="009C4E7A">
        <w:trPr>
          <w:tblHeader/>
        </w:trPr>
        <w:tc>
          <w:tcPr>
            <w:tcW w:w="570" w:type="dxa"/>
            <w:vMerge/>
          </w:tcPr>
          <w:p w14:paraId="7B424191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  <w:vMerge/>
          </w:tcPr>
          <w:p w14:paraId="37DA4A77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3" w:type="dxa"/>
          </w:tcPr>
          <w:p w14:paraId="4C679B8F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34" w:type="dxa"/>
          </w:tcPr>
          <w:p w14:paraId="3DC79F1B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34" w:type="dxa"/>
          </w:tcPr>
          <w:p w14:paraId="2E2FA6B3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4" w:type="dxa"/>
          </w:tcPr>
          <w:p w14:paraId="751AFD56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dxa"/>
          </w:tcPr>
          <w:p w14:paraId="2775C40E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4" w:type="dxa"/>
          </w:tcPr>
          <w:p w14:paraId="6BEF11A5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9C4E7A" w:rsidRPr="00556AD8" w14:paraId="5551C734" w14:textId="77777777" w:rsidTr="00AA22AF">
        <w:tc>
          <w:tcPr>
            <w:tcW w:w="570" w:type="dxa"/>
          </w:tcPr>
          <w:p w14:paraId="7A0C9D27" w14:textId="77777777" w:rsidR="009C4E7A" w:rsidRPr="00556AD8" w:rsidRDefault="009C4E7A" w:rsidP="009C4E7A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50F5EC62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Regulations on the Payment of Income</w:t>
            </w:r>
          </w:p>
        </w:tc>
        <w:tc>
          <w:tcPr>
            <w:tcW w:w="433" w:type="dxa"/>
          </w:tcPr>
          <w:p w14:paraId="057A585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19B312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9B8BC0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F12D1E8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00B77F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305170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7264D1FA" w14:textId="77777777" w:rsidTr="00AA22AF">
        <w:tc>
          <w:tcPr>
            <w:tcW w:w="570" w:type="dxa"/>
          </w:tcPr>
          <w:p w14:paraId="3D53F74C" w14:textId="77777777" w:rsidR="009C4E7A" w:rsidRPr="00556AD8" w:rsidRDefault="009C4E7A" w:rsidP="009C4E7A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5942FD8B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7A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Regulations on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the H</w:t>
            </w:r>
            <w:r w:rsidRPr="00787A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onoring and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</w:t>
            </w:r>
            <w:r w:rsidRPr="00787A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ewarding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Pr="00787ABC">
              <w:rPr>
                <w:rFonts w:ascii="Times New Roman" w:hAnsi="Times New Roman" w:cs="Times New Roman"/>
                <w:iCs/>
                <w:sz w:val="24"/>
                <w:szCs w:val="24"/>
              </w:rPr>
              <w:t>ystem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</w:p>
        </w:tc>
        <w:tc>
          <w:tcPr>
            <w:tcW w:w="433" w:type="dxa"/>
          </w:tcPr>
          <w:p w14:paraId="7A059CA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457A6B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1A43BB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4937E8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96A9AF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9C9162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58407BF0" w14:textId="77777777" w:rsidTr="00AA22AF">
        <w:tc>
          <w:tcPr>
            <w:tcW w:w="570" w:type="dxa"/>
          </w:tcPr>
          <w:p w14:paraId="20D859E9" w14:textId="77777777" w:rsidR="009C4E7A" w:rsidRPr="00556AD8" w:rsidRDefault="009C4E7A" w:rsidP="009C4E7A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26FDFD50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Regime on D</w:t>
            </w:r>
            <w:r w:rsidRPr="00F61672">
              <w:rPr>
                <w:rFonts w:ascii="Times New Roman" w:hAnsi="Times New Roman" w:cs="Times New Roman"/>
                <w:iCs/>
                <w:sz w:val="24"/>
                <w:szCs w:val="24"/>
              </w:rPr>
              <w:t>elegating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staff/lecturers/researchers for</w:t>
            </w:r>
            <w:r w:rsidRPr="00787A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doctoral training and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</w:t>
            </w:r>
            <w:r w:rsidRPr="00787A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he compensation for training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expenses</w:t>
            </w:r>
          </w:p>
        </w:tc>
        <w:tc>
          <w:tcPr>
            <w:tcW w:w="433" w:type="dxa"/>
          </w:tcPr>
          <w:p w14:paraId="78EBAC58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43F945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62ACED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34E8E1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7ACC1D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9965B7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3E8FDE46" w14:textId="77777777" w:rsidTr="00AA22AF">
        <w:tc>
          <w:tcPr>
            <w:tcW w:w="570" w:type="dxa"/>
          </w:tcPr>
          <w:p w14:paraId="3CDF8280" w14:textId="77777777" w:rsidR="009C4E7A" w:rsidRPr="00556AD8" w:rsidRDefault="009C4E7A" w:rsidP="009C4E7A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659E39F2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Regulations on the Internal Training</w:t>
            </w:r>
          </w:p>
        </w:tc>
        <w:tc>
          <w:tcPr>
            <w:tcW w:w="433" w:type="dxa"/>
          </w:tcPr>
          <w:p w14:paraId="0221E3C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92B8A6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66A689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B3B566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E6E765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EBE1DF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07D38566" w14:textId="77777777" w:rsidTr="00AA22AF">
        <w:tc>
          <w:tcPr>
            <w:tcW w:w="570" w:type="dxa"/>
          </w:tcPr>
          <w:p w14:paraId="304F0BF5" w14:textId="77777777" w:rsidR="009C4E7A" w:rsidRPr="00556AD8" w:rsidRDefault="009C4E7A" w:rsidP="009C4E7A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638A7863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Regulations on Summer Vacation</w:t>
            </w:r>
          </w:p>
        </w:tc>
        <w:tc>
          <w:tcPr>
            <w:tcW w:w="433" w:type="dxa"/>
          </w:tcPr>
          <w:p w14:paraId="52396B9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FE27DB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EFCBB5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0AC539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E10D22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65A0DE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00EBA025" w14:textId="77777777" w:rsidTr="00AA22AF">
        <w:tc>
          <w:tcPr>
            <w:tcW w:w="570" w:type="dxa"/>
          </w:tcPr>
          <w:p w14:paraId="58B15BEA" w14:textId="77777777" w:rsidR="009C4E7A" w:rsidRPr="00556AD8" w:rsidRDefault="009C4E7A" w:rsidP="009C4E7A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27201340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09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Regulations on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the Annual Health Examination</w:t>
            </w:r>
          </w:p>
        </w:tc>
        <w:tc>
          <w:tcPr>
            <w:tcW w:w="433" w:type="dxa"/>
          </w:tcPr>
          <w:p w14:paraId="148F3FA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68A263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CE7D99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592C9F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B5A382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F2A32C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210B4C9E" w14:textId="77777777" w:rsidTr="00AA22AF">
        <w:tc>
          <w:tcPr>
            <w:tcW w:w="570" w:type="dxa"/>
          </w:tcPr>
          <w:p w14:paraId="6A6B4B5C" w14:textId="77777777" w:rsidR="009C4E7A" w:rsidRPr="00556AD8" w:rsidRDefault="009C4E7A" w:rsidP="009C4E7A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3136F0CD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Policies on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FPTCare</w:t>
            </w:r>
            <w:proofErr w:type="spellEnd"/>
          </w:p>
        </w:tc>
        <w:tc>
          <w:tcPr>
            <w:tcW w:w="433" w:type="dxa"/>
          </w:tcPr>
          <w:p w14:paraId="23C0A86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108B57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6270F8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38B210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B7E0C5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DAC2B7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3FA4B1F4" w14:textId="77777777" w:rsidTr="00AA22AF">
        <w:tc>
          <w:tcPr>
            <w:tcW w:w="570" w:type="dxa"/>
          </w:tcPr>
          <w:p w14:paraId="49871693" w14:textId="77777777" w:rsidR="009C4E7A" w:rsidRPr="00556AD8" w:rsidRDefault="009C4E7A" w:rsidP="009C4E7A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5E79E2B0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Policy for staff, lecturers, and researchers on t</w:t>
            </w:r>
            <w:r w:rsidRPr="00D869D3">
              <w:rPr>
                <w:rFonts w:ascii="Times New Roman" w:hAnsi="Times New Roman" w:cs="Times New Roman"/>
                <w:iCs/>
                <w:sz w:val="24"/>
                <w:szCs w:val="24"/>
              </w:rPr>
              <w:t>aking leave for social insurance benefits (maternity leave, sickness leave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etc</w:t>
            </w:r>
            <w:proofErr w:type="spellEnd"/>
            <w:r w:rsidRPr="00D869D3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3" w:type="dxa"/>
          </w:tcPr>
          <w:p w14:paraId="04FA594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33EA18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4C7712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24C354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0A52F1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C0CBC6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26675E7D" w14:textId="77777777" w:rsidTr="00AA22AF">
        <w:tc>
          <w:tcPr>
            <w:tcW w:w="570" w:type="dxa"/>
          </w:tcPr>
          <w:p w14:paraId="2C4BC545" w14:textId="77777777" w:rsidR="009C4E7A" w:rsidRPr="00556AD8" w:rsidRDefault="009C4E7A" w:rsidP="009C4E7A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71DBA38F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Policy on Technology Support</w:t>
            </w:r>
          </w:p>
        </w:tc>
        <w:tc>
          <w:tcPr>
            <w:tcW w:w="433" w:type="dxa"/>
          </w:tcPr>
          <w:p w14:paraId="121E875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83A8E6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97542E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293A68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5694FE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42A50B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43731A68" w14:textId="77777777" w:rsidTr="00AA22AF">
        <w:tc>
          <w:tcPr>
            <w:tcW w:w="570" w:type="dxa"/>
          </w:tcPr>
          <w:p w14:paraId="66A0AB5D" w14:textId="77777777" w:rsidR="009C4E7A" w:rsidRPr="00556AD8" w:rsidRDefault="009C4E7A" w:rsidP="009C4E7A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3CDAF357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37DF">
              <w:rPr>
                <w:rFonts w:ascii="Times New Roman" w:hAnsi="Times New Roman" w:cs="Times New Roman"/>
                <w:iCs/>
                <w:sz w:val="24"/>
                <w:szCs w:val="24"/>
              </w:rPr>
              <w:t>Fuel support for staff, lecturers, and researchers who work at campuses far from the city center and don't use shuttle buses</w:t>
            </w:r>
          </w:p>
        </w:tc>
        <w:tc>
          <w:tcPr>
            <w:tcW w:w="433" w:type="dxa"/>
          </w:tcPr>
          <w:p w14:paraId="36B6214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42878D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FB193B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A7CE71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4BA30C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5ED160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767521D6" w14:textId="77777777" w:rsidTr="00AA22AF">
        <w:tc>
          <w:tcPr>
            <w:tcW w:w="570" w:type="dxa"/>
          </w:tcPr>
          <w:p w14:paraId="31C8D808" w14:textId="77777777" w:rsidR="009C4E7A" w:rsidRPr="00556AD8" w:rsidRDefault="009C4E7A" w:rsidP="009C4E7A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011472FE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141D">
              <w:rPr>
                <w:rFonts w:ascii="Times New Roman" w:hAnsi="Times New Roman" w:cs="Times New Roman"/>
                <w:iCs/>
                <w:sz w:val="24"/>
                <w:szCs w:val="24"/>
              </w:rPr>
              <w:t>Support 10,000VND/hour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with a monthly </w:t>
            </w:r>
            <w:r w:rsidRPr="001514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maximum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of </w:t>
            </w:r>
            <w:r w:rsidRPr="001514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500,000VND for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lecturers</w:t>
            </w:r>
            <w:r w:rsidRPr="001514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teaching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at</w:t>
            </w:r>
            <w:r w:rsidRPr="001514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15141D">
              <w:rPr>
                <w:rFonts w:ascii="Times New Roman" w:hAnsi="Times New Roman" w:cs="Times New Roman"/>
                <w:iCs/>
                <w:sz w:val="24"/>
                <w:szCs w:val="24"/>
              </w:rPr>
              <w:t>Hoa</w:t>
            </w:r>
            <w:proofErr w:type="spellEnd"/>
            <w:r w:rsidRPr="001514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Lac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Campus</w:t>
            </w:r>
          </w:p>
        </w:tc>
        <w:tc>
          <w:tcPr>
            <w:tcW w:w="433" w:type="dxa"/>
          </w:tcPr>
          <w:p w14:paraId="088C23B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342C1C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30FD6C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1AF615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035C23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968D9B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744D85FF" w14:textId="77777777" w:rsidTr="00AA22AF">
        <w:tc>
          <w:tcPr>
            <w:tcW w:w="570" w:type="dxa"/>
          </w:tcPr>
          <w:p w14:paraId="069FFF37" w14:textId="77777777" w:rsidR="009C4E7A" w:rsidRPr="00556AD8" w:rsidRDefault="009C4E7A" w:rsidP="009C4E7A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430E86D2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01DD">
              <w:rPr>
                <w:rFonts w:ascii="Times New Roman" w:hAnsi="Times New Roman" w:cs="Times New Roman"/>
                <w:iCs/>
                <w:sz w:val="24"/>
                <w:szCs w:val="24"/>
              </w:rPr>
              <w:t>Academic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D01DD">
              <w:rPr>
                <w:rFonts w:ascii="Times New Roman" w:hAnsi="Times New Roman" w:cs="Times New Roman"/>
                <w:iCs/>
                <w:sz w:val="24"/>
                <w:szCs w:val="24"/>
              </w:rPr>
              <w:t>Regulations</w:t>
            </w:r>
          </w:p>
        </w:tc>
        <w:tc>
          <w:tcPr>
            <w:tcW w:w="433" w:type="dxa"/>
          </w:tcPr>
          <w:p w14:paraId="1F56F5B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61D35A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99F84F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7BD780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AB3C05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CE6FB8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145CB9B5" w14:textId="77777777" w:rsidTr="00AA22AF">
        <w:tc>
          <w:tcPr>
            <w:tcW w:w="570" w:type="dxa"/>
          </w:tcPr>
          <w:p w14:paraId="5D1A7AF3" w14:textId="77777777" w:rsidR="009C4E7A" w:rsidRPr="00556AD8" w:rsidRDefault="009C4E7A" w:rsidP="009C4E7A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5BEBAB18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Admission </w:t>
            </w:r>
            <w:r w:rsidRPr="002D01DD">
              <w:rPr>
                <w:rFonts w:ascii="Times New Roman" w:hAnsi="Times New Roman" w:cs="Times New Roman"/>
                <w:iCs/>
                <w:sz w:val="24"/>
                <w:szCs w:val="24"/>
              </w:rPr>
              <w:t>Regulations</w:t>
            </w:r>
          </w:p>
        </w:tc>
        <w:tc>
          <w:tcPr>
            <w:tcW w:w="433" w:type="dxa"/>
          </w:tcPr>
          <w:p w14:paraId="7B0FAA5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30761D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D405308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7BE5E6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D378E7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7618CA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6BF69574" w14:textId="77777777" w:rsidTr="00AA22AF">
        <w:tc>
          <w:tcPr>
            <w:tcW w:w="570" w:type="dxa"/>
          </w:tcPr>
          <w:p w14:paraId="444D1797" w14:textId="77777777" w:rsidR="009C4E7A" w:rsidRPr="00556AD8" w:rsidRDefault="009C4E7A" w:rsidP="009C4E7A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5C8ED698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Student Regulation and Rules</w:t>
            </w:r>
          </w:p>
        </w:tc>
        <w:tc>
          <w:tcPr>
            <w:tcW w:w="433" w:type="dxa"/>
          </w:tcPr>
          <w:p w14:paraId="6ECB5DC8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AD9B65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D343A9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7B85B5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6940F9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925D8A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5FF2AB78" w14:textId="77777777" w:rsidTr="00AA22AF">
        <w:tc>
          <w:tcPr>
            <w:tcW w:w="570" w:type="dxa"/>
          </w:tcPr>
          <w:p w14:paraId="6DD061D9" w14:textId="77777777" w:rsidR="009C4E7A" w:rsidRPr="00556AD8" w:rsidRDefault="009C4E7A" w:rsidP="009C4E7A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6E46B272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031A">
              <w:rPr>
                <w:rFonts w:ascii="Times New Roman" w:hAnsi="Times New Roman" w:cs="Times New Roman"/>
                <w:iCs/>
                <w:sz w:val="24"/>
                <w:szCs w:val="24"/>
              </w:rPr>
              <w:t>Policy on Community Service</w:t>
            </w:r>
          </w:p>
        </w:tc>
        <w:tc>
          <w:tcPr>
            <w:tcW w:w="433" w:type="dxa"/>
          </w:tcPr>
          <w:p w14:paraId="2938BFE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12761A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ED92D5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CAE146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D5109D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8F3117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59CF1D8E" w14:textId="77777777" w:rsidTr="00AA22AF">
        <w:tc>
          <w:tcPr>
            <w:tcW w:w="570" w:type="dxa"/>
          </w:tcPr>
          <w:p w14:paraId="7BA90A3C" w14:textId="77777777" w:rsidR="009C4E7A" w:rsidRPr="00556AD8" w:rsidRDefault="009C4E7A" w:rsidP="009C4E7A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1EFA925D" w14:textId="77777777" w:rsidR="009C4E7A" w:rsidRPr="0024031A" w:rsidRDefault="009C4E7A" w:rsidP="00AA22AF">
            <w:pPr>
              <w:jc w:val="both"/>
              <w:rPr>
                <w:rFonts w:ascii="inherit" w:hAnsi="inherit"/>
                <w:color w:val="202124"/>
                <w:sz w:val="42"/>
                <w:szCs w:val="42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Compensate for the </w:t>
            </w:r>
            <w:r w:rsidRPr="0024031A">
              <w:rPr>
                <w:rFonts w:ascii="Times New Roman" w:hAnsi="Times New Roman" w:cs="Times New Roman"/>
                <w:iCs/>
                <w:sz w:val="24"/>
                <w:szCs w:val="24"/>
              </w:rPr>
              <w:t>scientific research achievements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of staff, lecturers, and researchers</w:t>
            </w:r>
          </w:p>
        </w:tc>
        <w:tc>
          <w:tcPr>
            <w:tcW w:w="433" w:type="dxa"/>
          </w:tcPr>
          <w:p w14:paraId="0DCDC94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AAFC4A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417C09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E4421B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6CF5B6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BF24F0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3769204F" w14:textId="77777777" w:rsidTr="00AA22AF">
        <w:tc>
          <w:tcPr>
            <w:tcW w:w="570" w:type="dxa"/>
          </w:tcPr>
          <w:p w14:paraId="79ADB224" w14:textId="77777777" w:rsidR="009C4E7A" w:rsidRPr="00556AD8" w:rsidRDefault="009C4E7A" w:rsidP="009C4E7A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2" w:type="dxa"/>
          </w:tcPr>
          <w:p w14:paraId="1797FBF4" w14:textId="77777777" w:rsidR="009C4E7A" w:rsidRPr="00556AD8" w:rsidRDefault="009C4E7A" w:rsidP="00AA22A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03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Policies to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sponsor</w:t>
            </w:r>
            <w:r w:rsidRPr="002403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staff, lecturers, and researchers</w:t>
            </w:r>
            <w:r w:rsidRPr="002403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attend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ing</w:t>
            </w:r>
            <w:r w:rsidRPr="002403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international </w:t>
            </w:r>
            <w:r w:rsidRPr="0024031A">
              <w:rPr>
                <w:rFonts w:ascii="Times New Roman" w:hAnsi="Times New Roman" w:cs="Times New Roman"/>
                <w:iCs/>
                <w:sz w:val="24"/>
                <w:szCs w:val="24"/>
              </w:rPr>
              <w:t>scientific conferences and seminars</w:t>
            </w:r>
          </w:p>
        </w:tc>
        <w:tc>
          <w:tcPr>
            <w:tcW w:w="433" w:type="dxa"/>
          </w:tcPr>
          <w:p w14:paraId="3CA9704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B44DC7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BCB5D9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3D2037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ADC642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3FBA15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70935CA" w14:textId="77777777" w:rsidR="009C4E7A" w:rsidRPr="006931F0" w:rsidRDefault="009C4E7A" w:rsidP="009C4E7A">
      <w:pPr>
        <w:pStyle w:val="ListParagraph"/>
        <w:numPr>
          <w:ilvl w:val="0"/>
          <w:numId w:val="12"/>
        </w:numPr>
        <w:spacing w:after="0" w:line="240" w:lineRule="auto"/>
        <w:ind w:left="341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Other comments and recommendations on the school’s</w:t>
      </w:r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Policies and Regulations</w:t>
      </w:r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17615DFA" w14:textId="77777777" w:rsidR="009C4E7A" w:rsidRPr="006931F0" w:rsidRDefault="009C4E7A" w:rsidP="009C4E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D5F0043" w14:textId="77777777" w:rsidR="009C4E7A" w:rsidRPr="00556AD8" w:rsidRDefault="009C4E7A" w:rsidP="009C4E7A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SUPPORTING ACTIVITES</w:t>
      </w:r>
      <w:r w:rsidRPr="00556AD8">
        <w:rPr>
          <w:rFonts w:ascii="Times New Roman" w:hAnsi="Times New Roman" w:cs="Times New Roman"/>
          <w:b/>
          <w:sz w:val="24"/>
          <w:szCs w:val="24"/>
        </w:rPr>
        <w:tab/>
      </w:r>
    </w:p>
    <w:p w14:paraId="1099C5E9" w14:textId="77777777" w:rsidR="009C4E7A" w:rsidRDefault="009C4E7A" w:rsidP="009C4E7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vi-VN"/>
        </w:rPr>
      </w:pPr>
      <w:r>
        <w:rPr>
          <w:rFonts w:ascii="Times New Roman" w:hAnsi="Times New Roman" w:cs="Times New Roman"/>
          <w:iCs/>
          <w:sz w:val="24"/>
          <w:szCs w:val="24"/>
        </w:rPr>
        <w:t>Your opinion on the school’s supporting activities</w:t>
      </w:r>
      <w:r w:rsidRPr="00556AD8">
        <w:rPr>
          <w:rFonts w:ascii="Times New Roman" w:hAnsi="Times New Roman" w:cs="Times New Roman"/>
          <w:iCs/>
          <w:sz w:val="24"/>
          <w:szCs w:val="24"/>
          <w:lang w:val="vi-VN"/>
        </w:rPr>
        <w:t>:</w:t>
      </w:r>
    </w:p>
    <w:p w14:paraId="764A3EA1" w14:textId="77777777" w:rsidR="009C4E7A" w:rsidRPr="00B047F3" w:rsidRDefault="009C4E7A" w:rsidP="009C4E7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vi-VN"/>
        </w:rPr>
      </w:pPr>
      <w:r w:rsidRPr="00556AD8">
        <w:rPr>
          <w:rFonts w:ascii="Times New Roman" w:hAnsi="Times New Roman" w:cs="Times New Roman"/>
          <w:i/>
          <w:iCs/>
          <w:sz w:val="24"/>
          <w:szCs w:val="24"/>
        </w:rPr>
        <w:t>(0-</w:t>
      </w:r>
      <w:r w:rsidRPr="00013747">
        <w:t xml:space="preserve"> </w:t>
      </w:r>
      <w:r w:rsidRPr="00013747">
        <w:rPr>
          <w:rFonts w:ascii="Times New Roman" w:hAnsi="Times New Roman" w:cs="Times New Roman"/>
          <w:i/>
          <w:iCs/>
          <w:sz w:val="24"/>
          <w:szCs w:val="24"/>
        </w:rPr>
        <w:t>Do not use the service</w:t>
      </w:r>
      <w:r w:rsidRPr="00556AD8">
        <w:rPr>
          <w:rFonts w:ascii="Times New Roman" w:hAnsi="Times New Roman" w:cs="Times New Roman"/>
          <w:i/>
          <w:iCs/>
          <w:sz w:val="24"/>
          <w:szCs w:val="24"/>
        </w:rPr>
        <w:t>; 1-</w:t>
      </w:r>
      <w:r>
        <w:rPr>
          <w:rFonts w:ascii="Times New Roman" w:hAnsi="Times New Roman" w:cs="Times New Roman"/>
          <w:i/>
          <w:iCs/>
          <w:sz w:val="24"/>
          <w:szCs w:val="24"/>
        </w:rPr>
        <w:t>Very bad</w:t>
      </w:r>
      <w:r w:rsidRPr="00556AD8">
        <w:rPr>
          <w:rFonts w:ascii="Times New Roman" w:hAnsi="Times New Roman" w:cs="Times New Roman"/>
          <w:i/>
          <w:iCs/>
          <w:sz w:val="24"/>
          <w:szCs w:val="24"/>
          <w:lang w:val="vi-VN"/>
        </w:rPr>
        <w:t>; 2-</w:t>
      </w:r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Poor</w:t>
      </w:r>
      <w:r w:rsidRPr="00556AD8">
        <w:rPr>
          <w:rFonts w:ascii="Times New Roman" w:hAnsi="Times New Roman" w:cs="Times New Roman"/>
          <w:i/>
          <w:iCs/>
          <w:sz w:val="24"/>
          <w:szCs w:val="24"/>
        </w:rPr>
        <w:t>; 3-</w:t>
      </w:r>
      <w:r>
        <w:rPr>
          <w:rFonts w:ascii="Times New Roman" w:hAnsi="Times New Roman" w:cs="Times New Roman"/>
          <w:i/>
          <w:iCs/>
          <w:sz w:val="24"/>
          <w:szCs w:val="24"/>
        </w:rPr>
        <w:t>Fair</w:t>
      </w:r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; 4- </w:t>
      </w:r>
      <w:r>
        <w:rPr>
          <w:rFonts w:ascii="Times New Roman" w:hAnsi="Times New Roman" w:cs="Times New Roman"/>
          <w:i/>
          <w:iCs/>
          <w:sz w:val="24"/>
          <w:szCs w:val="24"/>
        </w:rPr>
        <w:t>Good</w:t>
      </w:r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; 5 – </w:t>
      </w:r>
      <w:r>
        <w:rPr>
          <w:rFonts w:ascii="Times New Roman" w:hAnsi="Times New Roman" w:cs="Times New Roman"/>
          <w:i/>
          <w:iCs/>
          <w:sz w:val="24"/>
          <w:szCs w:val="24"/>
        </w:rPr>
        <w:t>Excellent</w:t>
      </w:r>
      <w:r w:rsidRPr="00556AD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TableGrid"/>
        <w:tblW w:w="9545" w:type="dxa"/>
        <w:tblLook w:val="04A0" w:firstRow="1" w:lastRow="0" w:firstColumn="1" w:lastColumn="0" w:noHBand="0" w:noVBand="1"/>
      </w:tblPr>
      <w:tblGrid>
        <w:gridCol w:w="570"/>
        <w:gridCol w:w="6371"/>
        <w:gridCol w:w="434"/>
        <w:gridCol w:w="434"/>
        <w:gridCol w:w="434"/>
        <w:gridCol w:w="434"/>
        <w:gridCol w:w="434"/>
        <w:gridCol w:w="434"/>
      </w:tblGrid>
      <w:tr w:rsidR="009C4E7A" w:rsidRPr="00556AD8" w14:paraId="318ECF48" w14:textId="77777777" w:rsidTr="009C4E7A">
        <w:trPr>
          <w:tblHeader/>
        </w:trPr>
        <w:tc>
          <w:tcPr>
            <w:tcW w:w="570" w:type="dxa"/>
            <w:vMerge w:val="restart"/>
          </w:tcPr>
          <w:p w14:paraId="19518F2A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No.</w:t>
            </w:r>
          </w:p>
        </w:tc>
        <w:tc>
          <w:tcPr>
            <w:tcW w:w="6371" w:type="dxa"/>
            <w:vMerge w:val="restart"/>
          </w:tcPr>
          <w:p w14:paraId="68EE0EA7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Supporting activities</w:t>
            </w:r>
          </w:p>
        </w:tc>
        <w:tc>
          <w:tcPr>
            <w:tcW w:w="2604" w:type="dxa"/>
            <w:gridSpan w:val="6"/>
          </w:tcPr>
          <w:p w14:paraId="0FB5190D" w14:textId="77777777" w:rsidR="009C4E7A" w:rsidRPr="00556AD8" w:rsidRDefault="009C4E7A" w:rsidP="00AA22AF">
            <w:pPr>
              <w:tabs>
                <w:tab w:val="left" w:pos="271"/>
                <w:tab w:val="center" w:pos="1256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r w:rsidRPr="00017A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Evaluate</w:t>
            </w:r>
          </w:p>
        </w:tc>
      </w:tr>
      <w:tr w:rsidR="009C4E7A" w:rsidRPr="00556AD8" w14:paraId="7D21EB5B" w14:textId="77777777" w:rsidTr="009C4E7A">
        <w:trPr>
          <w:tblHeader/>
        </w:trPr>
        <w:tc>
          <w:tcPr>
            <w:tcW w:w="570" w:type="dxa"/>
            <w:vMerge/>
          </w:tcPr>
          <w:p w14:paraId="4EB2C28A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  <w:vMerge/>
          </w:tcPr>
          <w:p w14:paraId="3ADE099D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323B1EF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34" w:type="dxa"/>
          </w:tcPr>
          <w:p w14:paraId="3B6E1F3A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34" w:type="dxa"/>
          </w:tcPr>
          <w:p w14:paraId="0AB0C239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4" w:type="dxa"/>
          </w:tcPr>
          <w:p w14:paraId="3A17C97E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dxa"/>
          </w:tcPr>
          <w:p w14:paraId="3D99B6DF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4" w:type="dxa"/>
          </w:tcPr>
          <w:p w14:paraId="4D096985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9C4E7A" w:rsidRPr="00556AD8" w14:paraId="1CBB0FA5" w14:textId="77777777" w:rsidTr="00AA22AF">
        <w:tc>
          <w:tcPr>
            <w:tcW w:w="570" w:type="dxa"/>
          </w:tcPr>
          <w:p w14:paraId="194EEC4F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03CC5C0F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</w:t>
            </w:r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easonable level </w:t>
            </w:r>
            <w:r w:rsidRPr="000770A0">
              <w:rPr>
                <w:rFonts w:ascii="Times New Roman" w:hAnsi="Times New Roman" w:cs="Times New Roman"/>
                <w:iCs/>
                <w:sz w:val="24"/>
                <w:szCs w:val="24"/>
              </w:rPr>
              <w:t>of efficiency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 assigning and receiving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task</w:t>
            </w:r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>s in the department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s.</w:t>
            </w:r>
          </w:p>
        </w:tc>
        <w:tc>
          <w:tcPr>
            <w:tcW w:w="434" w:type="dxa"/>
          </w:tcPr>
          <w:p w14:paraId="51F4584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5EAA748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6203DB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DEB5C3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93C495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8D69FB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356EEE21" w14:textId="77777777" w:rsidTr="00AA22AF">
        <w:tc>
          <w:tcPr>
            <w:tcW w:w="570" w:type="dxa"/>
          </w:tcPr>
          <w:p w14:paraId="4F53FBB1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63EB8B77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</w:t>
            </w:r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easonable level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 </w:t>
            </w:r>
            <w:r w:rsidRPr="00E51908">
              <w:rPr>
                <w:rFonts w:ascii="Times New Roman" w:hAnsi="Times New Roman" w:cs="Times New Roman"/>
                <w:sz w:val="24"/>
                <w:szCs w:val="24"/>
              </w:rPr>
              <w:t>ensuring stable operation of the IT system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51908">
              <w:rPr>
                <w:rFonts w:ascii="Times New Roman" w:hAnsi="Times New Roman" w:cs="Times New Roman"/>
                <w:sz w:val="24"/>
                <w:szCs w:val="24"/>
              </w:rPr>
              <w:t xml:space="preserve">mail, Internet,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r w:rsidRPr="00E519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" w:type="dxa"/>
          </w:tcPr>
          <w:p w14:paraId="5E52501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6D73F8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AABCD5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BF26E0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E731AE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0DC7B3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28FC9748" w14:textId="77777777" w:rsidTr="00AA22AF">
        <w:tc>
          <w:tcPr>
            <w:tcW w:w="570" w:type="dxa"/>
          </w:tcPr>
          <w:p w14:paraId="7BB22DF8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7D9A75F5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</w:t>
            </w:r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easonable level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</w:t>
            </w:r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support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ing</w:t>
            </w:r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activities when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technical devices</w:t>
            </w:r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informa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tion systems are malfunctioning</w:t>
            </w:r>
          </w:p>
        </w:tc>
        <w:tc>
          <w:tcPr>
            <w:tcW w:w="434" w:type="dxa"/>
          </w:tcPr>
          <w:p w14:paraId="29AC236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BD5FEF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BA2B1C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B8A0E28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A4DF4A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BAFF95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1FA7F8AF" w14:textId="77777777" w:rsidTr="00AA22AF">
        <w:tc>
          <w:tcPr>
            <w:tcW w:w="570" w:type="dxa"/>
          </w:tcPr>
          <w:p w14:paraId="7D446C8F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4505AE1F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>Stable operation level of application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fap/ap,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cms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lms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flm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vanban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>anhba</w:t>
            </w:r>
            <w:proofErr w:type="spellEnd"/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>libol</w:t>
            </w:r>
            <w:proofErr w:type="spellEnd"/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etc.</w:t>
            </w:r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dxa"/>
          </w:tcPr>
          <w:p w14:paraId="05F5C4F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092DCB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D29A11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116801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73CF92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92F1E3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5FCE01AF" w14:textId="77777777" w:rsidTr="00AA22AF">
        <w:tc>
          <w:tcPr>
            <w:tcW w:w="570" w:type="dxa"/>
          </w:tcPr>
          <w:p w14:paraId="09FC020E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23E79A92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>Stable operation level of application (</w:t>
            </w:r>
            <w:proofErr w:type="spellStart"/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>eiso</w:t>
            </w:r>
            <w:proofErr w:type="spellEnd"/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>ssc</w:t>
            </w:r>
            <w:proofErr w:type="spellEnd"/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>ps</w:t>
            </w:r>
            <w:proofErr w:type="spellEnd"/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>econtract</w:t>
            </w:r>
            <w:proofErr w:type="spellEnd"/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>epurchase</w:t>
            </w:r>
            <w:proofErr w:type="spellEnd"/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>epayment</w:t>
            </w:r>
            <w:proofErr w:type="spellEnd"/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>EduNext</w:t>
            </w:r>
            <w:proofErr w:type="spellEnd"/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>MyFPT</w:t>
            </w:r>
            <w:proofErr w:type="spellEnd"/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OKR, FLIM, daotao.fpt.com.vn,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etc.</w:t>
            </w:r>
            <w:r w:rsidRPr="00E5190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dxa"/>
          </w:tcPr>
          <w:p w14:paraId="0721917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DD5F4B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41B028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B3DB9C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A0D105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238958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3083F515" w14:textId="77777777" w:rsidTr="00AA22AF">
        <w:tc>
          <w:tcPr>
            <w:tcW w:w="570" w:type="dxa"/>
          </w:tcPr>
          <w:p w14:paraId="7D239101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587ECBEC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User support on using internal web and application</w:t>
            </w:r>
          </w:p>
        </w:tc>
        <w:tc>
          <w:tcPr>
            <w:tcW w:w="434" w:type="dxa"/>
          </w:tcPr>
          <w:p w14:paraId="1362009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1BE65B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0521AA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8D4DFA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9947D4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097F44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4083F676" w14:textId="77777777" w:rsidTr="00AA22AF">
        <w:tc>
          <w:tcPr>
            <w:tcW w:w="570" w:type="dxa"/>
          </w:tcPr>
          <w:p w14:paraId="515DE891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1AAFD686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4C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Support activities on administrative procedures: Archiving, </w:t>
            </w:r>
            <w:proofErr w:type="gramStart"/>
            <w:r w:rsidRPr="00AA4C9B">
              <w:rPr>
                <w:rFonts w:ascii="Times New Roman" w:hAnsi="Times New Roman" w:cs="Times New Roman"/>
                <w:iCs/>
                <w:sz w:val="24"/>
                <w:szCs w:val="24"/>
              </w:rPr>
              <w:t>Ordering</w:t>
            </w:r>
            <w:proofErr w:type="gramEnd"/>
            <w:r w:rsidRPr="00AA4C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stationery, Sending/Receiving mail, etc.</w:t>
            </w:r>
          </w:p>
        </w:tc>
        <w:tc>
          <w:tcPr>
            <w:tcW w:w="434" w:type="dxa"/>
          </w:tcPr>
          <w:p w14:paraId="66C58FF8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4310D4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8D699F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BDD24F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DDF22B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442C4C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1EC5E0C0" w14:textId="77777777" w:rsidTr="00AA22AF">
        <w:tc>
          <w:tcPr>
            <w:tcW w:w="570" w:type="dxa"/>
          </w:tcPr>
          <w:p w14:paraId="2192E390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1B30C4DC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Supporting activities for preparing c</w:t>
            </w:r>
            <w:r w:rsidRPr="008334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onferences and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seminars (meeting rooms, visas</w:t>
            </w:r>
            <w:r w:rsidRPr="008334D3">
              <w:rPr>
                <w:rFonts w:ascii="Times New Roman" w:hAnsi="Times New Roman" w:cs="Times New Roman"/>
                <w:iCs/>
                <w:sz w:val="24"/>
                <w:szCs w:val="24"/>
              </w:rPr>
              <w:t>, air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line</w:t>
            </w:r>
            <w:r w:rsidRPr="008334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tickets, hotels,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etc.</w:t>
            </w:r>
            <w:r w:rsidRPr="008334D3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dxa"/>
          </w:tcPr>
          <w:p w14:paraId="38FCF29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AF2FC9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6D225F8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7077C8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540196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71C967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76928EA7" w14:textId="77777777" w:rsidTr="00AA22AF">
        <w:tc>
          <w:tcPr>
            <w:tcW w:w="570" w:type="dxa"/>
          </w:tcPr>
          <w:p w14:paraId="284BE72A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02EFFFB1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34D3">
              <w:rPr>
                <w:rFonts w:ascii="Times New Roman" w:hAnsi="Times New Roman" w:cs="Times New Roman"/>
                <w:iCs/>
                <w:sz w:val="24"/>
                <w:szCs w:val="24"/>
              </w:rPr>
              <w:t>Ensure security, working environment, office landscape, classroom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s, and meeting rooms’</w:t>
            </w:r>
            <w:r w:rsidRPr="008334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manag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ement</w:t>
            </w:r>
          </w:p>
        </w:tc>
        <w:tc>
          <w:tcPr>
            <w:tcW w:w="434" w:type="dxa"/>
          </w:tcPr>
          <w:p w14:paraId="4C30DD1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99E0F7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FC38EB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C45BC98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A60F81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519B71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7649D481" w14:textId="77777777" w:rsidTr="00AA22AF">
        <w:tc>
          <w:tcPr>
            <w:tcW w:w="570" w:type="dxa"/>
          </w:tcPr>
          <w:p w14:paraId="6F7782A5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56DBD605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34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Contracts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  <w:r w:rsidRPr="008334D3">
              <w:rPr>
                <w:rFonts w:ascii="Times New Roman" w:hAnsi="Times New Roman" w:cs="Times New Roman"/>
                <w:iCs/>
                <w:sz w:val="24"/>
                <w:szCs w:val="24"/>
              </w:rPr>
              <w:t>onsultant</w:t>
            </w:r>
          </w:p>
        </w:tc>
        <w:tc>
          <w:tcPr>
            <w:tcW w:w="434" w:type="dxa"/>
          </w:tcPr>
          <w:p w14:paraId="4AAE752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1D226C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62560B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2FBA1C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A79EE3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2B574A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3D1959BD" w14:textId="77777777" w:rsidTr="00AA22AF">
        <w:tc>
          <w:tcPr>
            <w:tcW w:w="570" w:type="dxa"/>
          </w:tcPr>
          <w:p w14:paraId="096A59E5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50075193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70A0">
              <w:rPr>
                <w:rFonts w:ascii="Times New Roman" w:hAnsi="Times New Roman" w:cs="Times New Roman"/>
                <w:iCs/>
                <w:sz w:val="24"/>
                <w:szCs w:val="24"/>
              </w:rPr>
              <w:t>Payment transfer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</w:t>
            </w:r>
            <w:r w:rsidRPr="000770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advance payment</w:t>
            </w:r>
          </w:p>
        </w:tc>
        <w:tc>
          <w:tcPr>
            <w:tcW w:w="434" w:type="dxa"/>
          </w:tcPr>
          <w:p w14:paraId="43D154C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0AD86F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C1EBE0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26D747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C19526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27BA94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32B69F72" w14:textId="77777777" w:rsidTr="00AA22AF">
        <w:tc>
          <w:tcPr>
            <w:tcW w:w="570" w:type="dxa"/>
          </w:tcPr>
          <w:p w14:paraId="10947ECE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2BD161D4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Employee recruitment</w:t>
            </w:r>
          </w:p>
        </w:tc>
        <w:tc>
          <w:tcPr>
            <w:tcW w:w="434" w:type="dxa"/>
          </w:tcPr>
          <w:p w14:paraId="1AA2D65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4047BC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B0E3EE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C906FF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C23882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A2A457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41BE207B" w14:textId="77777777" w:rsidTr="00AA22AF">
        <w:tc>
          <w:tcPr>
            <w:tcW w:w="570" w:type="dxa"/>
          </w:tcPr>
          <w:p w14:paraId="230FB660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2CD4522C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122C">
              <w:rPr>
                <w:rFonts w:ascii="Times New Roman" w:hAnsi="Times New Roman" w:cs="Times New Roman"/>
                <w:iCs/>
                <w:sz w:val="24"/>
                <w:szCs w:val="24"/>
              </w:rPr>
              <w:t>Training activities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CB12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nternal training,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external training, p</w:t>
            </w:r>
            <w:r w:rsidRPr="00CB122C">
              <w:rPr>
                <w:rFonts w:ascii="Times New Roman" w:hAnsi="Times New Roman" w:cs="Times New Roman"/>
                <w:iCs/>
                <w:sz w:val="24"/>
                <w:szCs w:val="24"/>
              </w:rPr>
              <w:t>rofessional training)</w:t>
            </w:r>
          </w:p>
        </w:tc>
        <w:tc>
          <w:tcPr>
            <w:tcW w:w="434" w:type="dxa"/>
          </w:tcPr>
          <w:p w14:paraId="68613EE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5B6BA0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E0B420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0F2173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27048E8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8A9B62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5FD0720E" w14:textId="77777777" w:rsidTr="00AA22AF">
        <w:tc>
          <w:tcPr>
            <w:tcW w:w="570" w:type="dxa"/>
          </w:tcPr>
          <w:p w14:paraId="35F0E381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75549703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122C">
              <w:rPr>
                <w:rFonts w:ascii="Times New Roman" w:hAnsi="Times New Roman" w:cs="Times New Roman"/>
                <w:iCs/>
                <w:sz w:val="24"/>
                <w:szCs w:val="24"/>
              </w:rPr>
              <w:t>Management activities of employees: Signing labor contracts, handling leave requests (sick leave, maternity leave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etc.</w:t>
            </w:r>
            <w:r w:rsidRPr="00CB12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); Consulting and supporting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the </w:t>
            </w:r>
            <w:r w:rsidRPr="00CB122C">
              <w:rPr>
                <w:rFonts w:ascii="Times New Roman" w:hAnsi="Times New Roman" w:cs="Times New Roman"/>
                <w:iCs/>
                <w:sz w:val="24"/>
                <w:szCs w:val="24"/>
              </w:rPr>
              <w:t>making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of</w:t>
            </w:r>
            <w:r w:rsidRPr="00CB12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FPT care payment documents</w:t>
            </w:r>
          </w:p>
        </w:tc>
        <w:tc>
          <w:tcPr>
            <w:tcW w:w="434" w:type="dxa"/>
          </w:tcPr>
          <w:p w14:paraId="4932556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B0378C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F3D701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302F21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30EF36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F9C074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7B518CAD" w14:textId="77777777" w:rsidTr="00AA22AF">
        <w:tc>
          <w:tcPr>
            <w:tcW w:w="570" w:type="dxa"/>
          </w:tcPr>
          <w:p w14:paraId="5AB46A90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5668EA3B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Employee</w:t>
            </w:r>
            <w:r w:rsidRPr="00CB12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assessment activities; Calculating salary and bonus</w:t>
            </w:r>
          </w:p>
        </w:tc>
        <w:tc>
          <w:tcPr>
            <w:tcW w:w="434" w:type="dxa"/>
          </w:tcPr>
          <w:p w14:paraId="11EEC40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FE4392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170A458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95D996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6D2478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C0DDFD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2FB3DAD3" w14:textId="77777777" w:rsidTr="00AA22AF">
        <w:tc>
          <w:tcPr>
            <w:tcW w:w="570" w:type="dxa"/>
          </w:tcPr>
          <w:p w14:paraId="028ECAED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3B0BA629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B12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Activities of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CB12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nternal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Pr="00CB122C">
              <w:rPr>
                <w:rFonts w:ascii="Times New Roman" w:hAnsi="Times New Roman" w:cs="Times New Roman"/>
                <w:iCs/>
                <w:sz w:val="24"/>
                <w:szCs w:val="24"/>
              </w:rPr>
              <w:t>udit according to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B122C">
              <w:rPr>
                <w:rFonts w:ascii="Times New Roman" w:hAnsi="Times New Roman" w:cs="Times New Roman"/>
                <w:iCs/>
                <w:sz w:val="24"/>
                <w:szCs w:val="24"/>
              </w:rPr>
              <w:t>ISO procedures and regulations</w:t>
            </w:r>
          </w:p>
        </w:tc>
        <w:tc>
          <w:tcPr>
            <w:tcW w:w="434" w:type="dxa"/>
          </w:tcPr>
          <w:p w14:paraId="48F2585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4343CE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3122DD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B75272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86B2CA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29BD7D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40DD3017" w14:textId="77777777" w:rsidTr="00AA22AF">
        <w:tc>
          <w:tcPr>
            <w:tcW w:w="570" w:type="dxa"/>
          </w:tcPr>
          <w:p w14:paraId="21DE9F55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74933FB7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  <w:r w:rsidRPr="00935E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ocument issuance and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revision; Internal procedures training</w:t>
            </w:r>
          </w:p>
        </w:tc>
        <w:tc>
          <w:tcPr>
            <w:tcW w:w="434" w:type="dxa"/>
          </w:tcPr>
          <w:p w14:paraId="5000466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5994E5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55FE5B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AFC12C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368C40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534ACF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03EC82C1" w14:textId="77777777" w:rsidTr="00AA22AF">
        <w:tc>
          <w:tcPr>
            <w:tcW w:w="570" w:type="dxa"/>
          </w:tcPr>
          <w:p w14:paraId="008AB575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645FE779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E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Coordinate with other departments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</w:t>
            </w:r>
            <w:r w:rsidRPr="00935E7E">
              <w:rPr>
                <w:rFonts w:ascii="Times New Roman" w:hAnsi="Times New Roman" w:cs="Times New Roman"/>
                <w:iCs/>
                <w:sz w:val="24"/>
                <w:szCs w:val="24"/>
              </w:rPr>
              <w:t>n accreditation projects, quality assessment, and quality assurance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  <w:r w:rsidRPr="00935E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inistry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Pr="00935E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ccreditation,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Pr="00935E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ccreditation of training programs,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</w:t>
            </w:r>
            <w:r w:rsidRPr="00935E7E">
              <w:rPr>
                <w:rFonts w:ascii="Times New Roman" w:hAnsi="Times New Roman" w:cs="Times New Roman"/>
                <w:iCs/>
                <w:sz w:val="24"/>
                <w:szCs w:val="24"/>
              </w:rPr>
              <w:t>atings, external certificates, etc.)</w:t>
            </w:r>
          </w:p>
        </w:tc>
        <w:tc>
          <w:tcPr>
            <w:tcW w:w="434" w:type="dxa"/>
          </w:tcPr>
          <w:p w14:paraId="4E3FFFF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84BD1C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FBC268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01EAAF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3926A4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302F7E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591614A9" w14:textId="77777777" w:rsidTr="00AA22AF">
        <w:tc>
          <w:tcPr>
            <w:tcW w:w="570" w:type="dxa"/>
          </w:tcPr>
          <w:p w14:paraId="2360DDF0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562F0006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E7E">
              <w:rPr>
                <w:rFonts w:ascii="Times New Roman" w:hAnsi="Times New Roman" w:cs="Times New Roman"/>
                <w:iCs/>
                <w:sz w:val="24"/>
                <w:szCs w:val="24"/>
              </w:rPr>
              <w:t>Union activit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r w:rsidRPr="00935E7E">
              <w:rPr>
                <w:rFonts w:ascii="Times New Roman" w:hAnsi="Times New Roman" w:cs="Times New Roman"/>
                <w:iCs/>
                <w:sz w:val="24"/>
                <w:szCs w:val="24"/>
              </w:rPr>
              <w:t>es (events, 8 March, 20 October, 20 November, Men’s Day, birthday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Pr="00935E7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35E7E">
              <w:rPr>
                <w:rFonts w:ascii="Times New Roman" w:hAnsi="Times New Roman" w:cs="Times New Roman"/>
                <w:iCs/>
                <w:sz w:val="24"/>
                <w:szCs w:val="24"/>
              </w:rPr>
              <w:t>etc.)</w:t>
            </w:r>
          </w:p>
        </w:tc>
        <w:tc>
          <w:tcPr>
            <w:tcW w:w="434" w:type="dxa"/>
          </w:tcPr>
          <w:p w14:paraId="6420DD1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BCE9F4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0C27F6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09D725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33980F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014CD5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74CBF8E5" w14:textId="77777777" w:rsidTr="00AA22AF">
        <w:tc>
          <w:tcPr>
            <w:tcW w:w="570" w:type="dxa"/>
          </w:tcPr>
          <w:p w14:paraId="3F238EFB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52310920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E7E">
              <w:rPr>
                <w:rFonts w:ascii="Times New Roman" w:hAnsi="Times New Roman" w:cs="Times New Roman"/>
                <w:iCs/>
                <w:sz w:val="24"/>
                <w:szCs w:val="24"/>
              </w:rPr>
              <w:t>Communication activities to disseminate internal information throughout FPT Education</w:t>
            </w:r>
          </w:p>
        </w:tc>
        <w:tc>
          <w:tcPr>
            <w:tcW w:w="434" w:type="dxa"/>
          </w:tcPr>
          <w:p w14:paraId="3E37F79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421B24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BC0E22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1B19B68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5A3D46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91925C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1ADB250C" w14:textId="77777777" w:rsidTr="00AA22AF">
        <w:tc>
          <w:tcPr>
            <w:tcW w:w="570" w:type="dxa"/>
          </w:tcPr>
          <w:p w14:paraId="501857B6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50E9B7F5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47F3">
              <w:rPr>
                <w:rFonts w:ascii="Times New Roman" w:hAnsi="Times New Roman" w:cs="Times New Roman"/>
                <w:iCs/>
                <w:sz w:val="24"/>
                <w:szCs w:val="24"/>
              </w:rPr>
              <w:t>Support staff, lecturers, researchers, and students in scientific research activities (scientific research seminars, bonus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es</w:t>
            </w:r>
            <w:r w:rsidRPr="00B047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for scientific research publications, support procedures for attending seminars,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etc.</w:t>
            </w:r>
            <w:r w:rsidRPr="00B047F3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dxa"/>
          </w:tcPr>
          <w:p w14:paraId="31431FD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729AC9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4CFC24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15CDCF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295819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C9853F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26A05E4C" w14:textId="77777777" w:rsidTr="00AA22AF">
        <w:tc>
          <w:tcPr>
            <w:tcW w:w="570" w:type="dxa"/>
          </w:tcPr>
          <w:p w14:paraId="6428F4CE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12446C90" w14:textId="77777777" w:rsidR="009C4E7A" w:rsidRPr="00B047F3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Healthcare services</w:t>
            </w:r>
          </w:p>
        </w:tc>
        <w:tc>
          <w:tcPr>
            <w:tcW w:w="434" w:type="dxa"/>
          </w:tcPr>
          <w:p w14:paraId="66058F1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E4FBA8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3B39DF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CBFED2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9FA355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EDCC5E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17A82E28" w14:textId="77777777" w:rsidTr="00AA22AF">
        <w:tc>
          <w:tcPr>
            <w:tcW w:w="570" w:type="dxa"/>
          </w:tcPr>
          <w:p w14:paraId="714E525D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64BAA1EF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47F3">
              <w:rPr>
                <w:rFonts w:ascii="Times New Roman" w:hAnsi="Times New Roman" w:cs="Times New Roman"/>
                <w:iCs/>
                <w:sz w:val="24"/>
                <w:szCs w:val="24"/>
              </w:rPr>
              <w:t>Library service activities (providing reference books, document searching services, etc.)</w:t>
            </w:r>
          </w:p>
        </w:tc>
        <w:tc>
          <w:tcPr>
            <w:tcW w:w="434" w:type="dxa"/>
          </w:tcPr>
          <w:p w14:paraId="66E33A3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63E565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083C83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AA5843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ACDBA0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165563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5C4A203E" w14:textId="77777777" w:rsidTr="00AA22AF">
        <w:tc>
          <w:tcPr>
            <w:tcW w:w="570" w:type="dxa"/>
          </w:tcPr>
          <w:p w14:paraId="29FF6948" w14:textId="77777777" w:rsidR="009C4E7A" w:rsidRPr="00556AD8" w:rsidRDefault="009C4E7A" w:rsidP="009C4E7A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4676C433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Pr="00B047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atisfaction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level </w:t>
            </w:r>
            <w:r w:rsidRPr="00B047F3">
              <w:rPr>
                <w:rFonts w:ascii="Times New Roman" w:hAnsi="Times New Roman" w:cs="Times New Roman"/>
                <w:iCs/>
                <w:sz w:val="24"/>
                <w:szCs w:val="24"/>
              </w:rPr>
              <w:t>at work, including being recognized for work results</w:t>
            </w:r>
          </w:p>
        </w:tc>
        <w:tc>
          <w:tcPr>
            <w:tcW w:w="434" w:type="dxa"/>
          </w:tcPr>
          <w:p w14:paraId="5551B89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B23271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E9F539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157284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7B0931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C06CF4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22C3E1BD" w14:textId="77777777" w:rsidR="009C4E7A" w:rsidRPr="006931F0" w:rsidRDefault="009C4E7A" w:rsidP="009C4E7A">
      <w:pPr>
        <w:pStyle w:val="ListParagraph"/>
        <w:numPr>
          <w:ilvl w:val="0"/>
          <w:numId w:val="13"/>
        </w:numPr>
        <w:spacing w:after="0" w:line="240" w:lineRule="auto"/>
        <w:ind w:left="341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Other comments and recommendations</w:t>
      </w:r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on the school’s supporting activities</w:t>
      </w:r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4FB7C2C3" w14:textId="77777777" w:rsidR="009C4E7A" w:rsidRPr="006931F0" w:rsidRDefault="009C4E7A" w:rsidP="009C4E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D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</w:t>
      </w:r>
    </w:p>
    <w:p w14:paraId="57B78808" w14:textId="77777777" w:rsidR="009C4E7A" w:rsidRPr="00556AD8" w:rsidRDefault="009C4E7A" w:rsidP="009C4E7A">
      <w:pPr>
        <w:pStyle w:val="ListParagraph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36EA88E7" w14:textId="77777777" w:rsidR="009C4E7A" w:rsidRPr="00556AD8" w:rsidRDefault="009C4E7A" w:rsidP="009C4E7A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31456">
        <w:rPr>
          <w:rFonts w:ascii="Times New Roman" w:hAnsi="Times New Roman" w:cs="Times New Roman"/>
          <w:b/>
          <w:sz w:val="24"/>
          <w:szCs w:val="24"/>
        </w:rPr>
        <w:t>COOPERATIVENESS</w:t>
      </w:r>
      <w:r>
        <w:rPr>
          <w:rFonts w:ascii="Times New Roman" w:hAnsi="Times New Roman" w:cs="Times New Roman"/>
          <w:b/>
          <w:sz w:val="24"/>
          <w:szCs w:val="24"/>
        </w:rPr>
        <w:t xml:space="preserve"> AND ATTITUDE</w:t>
      </w:r>
    </w:p>
    <w:p w14:paraId="5E92D245" w14:textId="77777777" w:rsidR="009C4E7A" w:rsidRDefault="009C4E7A" w:rsidP="009C4E7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47F3">
        <w:rPr>
          <w:rFonts w:ascii="Times New Roman" w:hAnsi="Times New Roman" w:cs="Times New Roman"/>
          <w:iCs/>
          <w:sz w:val="24"/>
          <w:szCs w:val="24"/>
        </w:rPr>
        <w:t>Your opinion on the Cooperat</w:t>
      </w:r>
      <w:r>
        <w:rPr>
          <w:rFonts w:ascii="Times New Roman" w:hAnsi="Times New Roman" w:cs="Times New Roman"/>
          <w:iCs/>
          <w:sz w:val="24"/>
          <w:szCs w:val="24"/>
        </w:rPr>
        <w:t>iveness</w:t>
      </w:r>
      <w:r w:rsidRPr="00B047F3">
        <w:rPr>
          <w:rFonts w:ascii="Times New Roman" w:hAnsi="Times New Roman" w:cs="Times New Roman"/>
          <w:iCs/>
          <w:sz w:val="24"/>
          <w:szCs w:val="24"/>
        </w:rPr>
        <w:t xml:space="preserve"> and Attitude of the </w:t>
      </w:r>
      <w:r>
        <w:rPr>
          <w:rFonts w:ascii="Times New Roman" w:hAnsi="Times New Roman" w:cs="Times New Roman"/>
          <w:iCs/>
          <w:sz w:val="24"/>
          <w:szCs w:val="24"/>
        </w:rPr>
        <w:t>University</w:t>
      </w:r>
      <w:r w:rsidRPr="00B047F3">
        <w:rPr>
          <w:rFonts w:ascii="Times New Roman" w:hAnsi="Times New Roman" w:cs="Times New Roman"/>
          <w:iCs/>
          <w:sz w:val="24"/>
          <w:szCs w:val="24"/>
        </w:rPr>
        <w:t>’s department</w:t>
      </w:r>
      <w:r>
        <w:rPr>
          <w:rFonts w:ascii="Times New Roman" w:hAnsi="Times New Roman" w:cs="Times New Roman"/>
          <w:iCs/>
          <w:sz w:val="24"/>
          <w:szCs w:val="24"/>
        </w:rPr>
        <w:t>s/ boards.</w:t>
      </w:r>
    </w:p>
    <w:p w14:paraId="41997E6D" w14:textId="77777777" w:rsidR="009C4E7A" w:rsidRPr="00B047F3" w:rsidRDefault="009C4E7A" w:rsidP="009C4E7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vi-VN"/>
        </w:rPr>
      </w:pPr>
      <w:r w:rsidRPr="00556AD8">
        <w:rPr>
          <w:rFonts w:ascii="Times New Roman" w:hAnsi="Times New Roman" w:cs="Times New Roman"/>
          <w:i/>
          <w:iCs/>
          <w:sz w:val="24"/>
          <w:szCs w:val="24"/>
        </w:rPr>
        <w:t>(0-</w:t>
      </w:r>
      <w:r w:rsidRPr="00013747">
        <w:t xml:space="preserve"> </w:t>
      </w:r>
      <w:r w:rsidRPr="00013747">
        <w:rPr>
          <w:rFonts w:ascii="Times New Roman" w:hAnsi="Times New Roman" w:cs="Times New Roman"/>
          <w:i/>
          <w:iCs/>
          <w:sz w:val="24"/>
          <w:szCs w:val="24"/>
        </w:rPr>
        <w:t>Do not use the service</w:t>
      </w:r>
      <w:r w:rsidRPr="00556AD8">
        <w:rPr>
          <w:rFonts w:ascii="Times New Roman" w:hAnsi="Times New Roman" w:cs="Times New Roman"/>
          <w:i/>
          <w:iCs/>
          <w:sz w:val="24"/>
          <w:szCs w:val="24"/>
        </w:rPr>
        <w:t>; 1-</w:t>
      </w:r>
      <w:r>
        <w:rPr>
          <w:rFonts w:ascii="Times New Roman" w:hAnsi="Times New Roman" w:cs="Times New Roman"/>
          <w:i/>
          <w:iCs/>
          <w:sz w:val="24"/>
          <w:szCs w:val="24"/>
        </w:rPr>
        <w:t>Very bad</w:t>
      </w:r>
      <w:r w:rsidRPr="00556AD8">
        <w:rPr>
          <w:rFonts w:ascii="Times New Roman" w:hAnsi="Times New Roman" w:cs="Times New Roman"/>
          <w:i/>
          <w:iCs/>
          <w:sz w:val="24"/>
          <w:szCs w:val="24"/>
          <w:lang w:val="vi-VN"/>
        </w:rPr>
        <w:t>; 2-</w:t>
      </w:r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Poor</w:t>
      </w:r>
      <w:r w:rsidRPr="00556AD8">
        <w:rPr>
          <w:rFonts w:ascii="Times New Roman" w:hAnsi="Times New Roman" w:cs="Times New Roman"/>
          <w:i/>
          <w:iCs/>
          <w:sz w:val="24"/>
          <w:szCs w:val="24"/>
        </w:rPr>
        <w:t>; 3-</w:t>
      </w:r>
      <w:r>
        <w:rPr>
          <w:rFonts w:ascii="Times New Roman" w:hAnsi="Times New Roman" w:cs="Times New Roman"/>
          <w:i/>
          <w:iCs/>
          <w:sz w:val="24"/>
          <w:szCs w:val="24"/>
        </w:rPr>
        <w:t>Fair</w:t>
      </w:r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; 4- </w:t>
      </w:r>
      <w:r>
        <w:rPr>
          <w:rFonts w:ascii="Times New Roman" w:hAnsi="Times New Roman" w:cs="Times New Roman"/>
          <w:i/>
          <w:iCs/>
          <w:sz w:val="24"/>
          <w:szCs w:val="24"/>
        </w:rPr>
        <w:t>Good</w:t>
      </w:r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; 5 – </w:t>
      </w:r>
      <w:r>
        <w:rPr>
          <w:rFonts w:ascii="Times New Roman" w:hAnsi="Times New Roman" w:cs="Times New Roman"/>
          <w:i/>
          <w:iCs/>
          <w:sz w:val="24"/>
          <w:szCs w:val="24"/>
        </w:rPr>
        <w:t>Excellent</w:t>
      </w:r>
      <w:r w:rsidRPr="00556AD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89401E0" w14:textId="77777777" w:rsidR="009C4E7A" w:rsidRPr="00B047F3" w:rsidRDefault="009C4E7A" w:rsidP="009C4E7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47F3">
        <w:rPr>
          <w:rFonts w:ascii="Times New Roman" w:hAnsi="Times New Roman" w:cs="Times New Roman"/>
          <w:b/>
          <w:i/>
          <w:iCs/>
          <w:sz w:val="24"/>
          <w:szCs w:val="24"/>
        </w:rPr>
        <w:t>STAFF</w:t>
      </w:r>
    </w:p>
    <w:tbl>
      <w:tblPr>
        <w:tblStyle w:val="TableGrid"/>
        <w:tblW w:w="9545" w:type="dxa"/>
        <w:tblLook w:val="04A0" w:firstRow="1" w:lastRow="0" w:firstColumn="1" w:lastColumn="0" w:noHBand="0" w:noVBand="1"/>
      </w:tblPr>
      <w:tblGrid>
        <w:gridCol w:w="570"/>
        <w:gridCol w:w="6371"/>
        <w:gridCol w:w="434"/>
        <w:gridCol w:w="434"/>
        <w:gridCol w:w="434"/>
        <w:gridCol w:w="434"/>
        <w:gridCol w:w="434"/>
        <w:gridCol w:w="434"/>
      </w:tblGrid>
      <w:tr w:rsidR="009C4E7A" w:rsidRPr="00556AD8" w14:paraId="0B2B6664" w14:textId="77777777" w:rsidTr="009C4E7A">
        <w:trPr>
          <w:tblHeader/>
        </w:trPr>
        <w:tc>
          <w:tcPr>
            <w:tcW w:w="570" w:type="dxa"/>
            <w:vMerge w:val="restart"/>
          </w:tcPr>
          <w:p w14:paraId="2118C5E5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No.</w:t>
            </w:r>
          </w:p>
        </w:tc>
        <w:tc>
          <w:tcPr>
            <w:tcW w:w="6371" w:type="dxa"/>
            <w:vMerge w:val="restart"/>
          </w:tcPr>
          <w:p w14:paraId="4E6C9BA9" w14:textId="77777777" w:rsidR="009C4E7A" w:rsidRPr="00B047F3" w:rsidRDefault="009C4E7A" w:rsidP="00AA22A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047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DEPARTMENTS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/ BOARDS</w:t>
            </w:r>
          </w:p>
        </w:tc>
        <w:tc>
          <w:tcPr>
            <w:tcW w:w="2604" w:type="dxa"/>
            <w:gridSpan w:val="6"/>
          </w:tcPr>
          <w:p w14:paraId="379C8873" w14:textId="77777777" w:rsidR="009C4E7A" w:rsidRPr="00556AD8" w:rsidRDefault="009C4E7A" w:rsidP="00AA22AF">
            <w:pPr>
              <w:tabs>
                <w:tab w:val="left" w:pos="271"/>
                <w:tab w:val="center" w:pos="1256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r w:rsidRPr="00017A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Evaluate</w:t>
            </w:r>
          </w:p>
        </w:tc>
      </w:tr>
      <w:tr w:rsidR="009C4E7A" w:rsidRPr="00556AD8" w14:paraId="470B1069" w14:textId="77777777" w:rsidTr="009C4E7A">
        <w:trPr>
          <w:tblHeader/>
        </w:trPr>
        <w:tc>
          <w:tcPr>
            <w:tcW w:w="570" w:type="dxa"/>
            <w:vMerge/>
          </w:tcPr>
          <w:p w14:paraId="1B03D02A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  <w:vMerge/>
          </w:tcPr>
          <w:p w14:paraId="7C5599D2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AFB00D3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34" w:type="dxa"/>
          </w:tcPr>
          <w:p w14:paraId="0A5BA274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34" w:type="dxa"/>
          </w:tcPr>
          <w:p w14:paraId="78740318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4" w:type="dxa"/>
          </w:tcPr>
          <w:p w14:paraId="15A7B073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dxa"/>
          </w:tcPr>
          <w:p w14:paraId="5D28E1A6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4" w:type="dxa"/>
          </w:tcPr>
          <w:p w14:paraId="04658E27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9C4E7A" w:rsidRPr="00556AD8" w14:paraId="3485DC45" w14:textId="77777777" w:rsidTr="00AA22AF">
        <w:tc>
          <w:tcPr>
            <w:tcW w:w="570" w:type="dxa"/>
          </w:tcPr>
          <w:p w14:paraId="0E81665D" w14:textId="77777777" w:rsidR="009C4E7A" w:rsidRPr="00556AD8" w:rsidRDefault="009C4E7A" w:rsidP="009C4E7A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1540A593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FE Head Office</w:t>
            </w:r>
          </w:p>
        </w:tc>
        <w:tc>
          <w:tcPr>
            <w:tcW w:w="434" w:type="dxa"/>
          </w:tcPr>
          <w:p w14:paraId="6C1CBD2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592AA8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6A52A5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9569DB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AECE88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DA0FFE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0B4270FD" w14:textId="77777777" w:rsidTr="00AA22AF">
        <w:tc>
          <w:tcPr>
            <w:tcW w:w="570" w:type="dxa"/>
          </w:tcPr>
          <w:p w14:paraId="0E600202" w14:textId="77777777" w:rsidR="009C4E7A" w:rsidRPr="00556AD8" w:rsidRDefault="009C4E7A" w:rsidP="009C4E7A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1439D062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Accountant</w:t>
            </w:r>
          </w:p>
        </w:tc>
        <w:tc>
          <w:tcPr>
            <w:tcW w:w="434" w:type="dxa"/>
          </w:tcPr>
          <w:p w14:paraId="08FC084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7D6935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DDF3AA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7D9446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520E37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9C2A50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18C49BEF" w14:textId="77777777" w:rsidTr="00AA22AF">
        <w:tc>
          <w:tcPr>
            <w:tcW w:w="570" w:type="dxa"/>
          </w:tcPr>
          <w:p w14:paraId="0EF55329" w14:textId="77777777" w:rsidR="009C4E7A" w:rsidRPr="00556AD8" w:rsidRDefault="009C4E7A" w:rsidP="009C4E7A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7483F6AD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HR Management</w:t>
            </w:r>
          </w:p>
        </w:tc>
        <w:tc>
          <w:tcPr>
            <w:tcW w:w="434" w:type="dxa"/>
          </w:tcPr>
          <w:p w14:paraId="059B403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FFA364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D01D8A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AE2413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4ED733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469C55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6E349D32" w14:textId="77777777" w:rsidTr="00AA22AF">
        <w:tc>
          <w:tcPr>
            <w:tcW w:w="570" w:type="dxa"/>
          </w:tcPr>
          <w:p w14:paraId="499EE715" w14:textId="77777777" w:rsidR="009C4E7A" w:rsidRPr="00556AD8" w:rsidRDefault="009C4E7A" w:rsidP="009C4E7A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7013E080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QA</w:t>
            </w:r>
          </w:p>
        </w:tc>
        <w:tc>
          <w:tcPr>
            <w:tcW w:w="434" w:type="dxa"/>
          </w:tcPr>
          <w:p w14:paraId="4598807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68539B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003C4D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BA3887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BB7B3B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17770F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0E592CC2" w14:textId="77777777" w:rsidTr="00AA22AF">
        <w:tc>
          <w:tcPr>
            <w:tcW w:w="570" w:type="dxa"/>
          </w:tcPr>
          <w:p w14:paraId="737F8A96" w14:textId="77777777" w:rsidR="009C4E7A" w:rsidRPr="00556AD8" w:rsidRDefault="009C4E7A" w:rsidP="009C4E7A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7EF48D68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PR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Internal </w:t>
            </w:r>
            <w:r w:rsidRPr="00B047F3">
              <w:rPr>
                <w:rFonts w:ascii="Times New Roman" w:hAnsi="Times New Roman" w:cs="Times New Roman"/>
                <w:iCs/>
                <w:sz w:val="24"/>
                <w:szCs w:val="24"/>
              </w:rPr>
              <w:t>communications</w:t>
            </w:r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dxa"/>
          </w:tcPr>
          <w:p w14:paraId="06E1C4C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E477CE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78EBB7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9BAF4D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44F947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BFEF06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25881875" w14:textId="77777777" w:rsidTr="00AA22AF">
        <w:tc>
          <w:tcPr>
            <w:tcW w:w="570" w:type="dxa"/>
          </w:tcPr>
          <w:p w14:paraId="0E16CEB2" w14:textId="77777777" w:rsidR="009C4E7A" w:rsidRPr="00556AD8" w:rsidRDefault="009C4E7A" w:rsidP="009C4E7A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1C042954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Union and Culture</w:t>
            </w:r>
          </w:p>
        </w:tc>
        <w:tc>
          <w:tcPr>
            <w:tcW w:w="434" w:type="dxa"/>
          </w:tcPr>
          <w:p w14:paraId="66B24AD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0EEE7D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840D7A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A9D21F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92DD35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E11376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6214415F" w14:textId="77777777" w:rsidTr="00AA22AF">
        <w:tc>
          <w:tcPr>
            <w:tcW w:w="570" w:type="dxa"/>
          </w:tcPr>
          <w:p w14:paraId="711EFB78" w14:textId="77777777" w:rsidR="009C4E7A" w:rsidRPr="00556AD8" w:rsidRDefault="009C4E7A" w:rsidP="009C4E7A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4CA228EC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Science Management</w:t>
            </w:r>
          </w:p>
        </w:tc>
        <w:tc>
          <w:tcPr>
            <w:tcW w:w="434" w:type="dxa"/>
          </w:tcPr>
          <w:p w14:paraId="0408C92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01A2B8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704704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054EB6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4D889F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230B81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73313050" w14:textId="77777777" w:rsidTr="00AA22AF">
        <w:tc>
          <w:tcPr>
            <w:tcW w:w="570" w:type="dxa"/>
          </w:tcPr>
          <w:p w14:paraId="3E1CB79F" w14:textId="77777777" w:rsidR="009C4E7A" w:rsidRPr="00556AD8" w:rsidRDefault="009C4E7A" w:rsidP="009C4E7A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6EBD2DFE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IT Help Desk</w:t>
            </w:r>
          </w:p>
        </w:tc>
        <w:tc>
          <w:tcPr>
            <w:tcW w:w="434" w:type="dxa"/>
          </w:tcPr>
          <w:p w14:paraId="6A9A644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006E81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401A4F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E21D0C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253153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862D92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7EFF656A" w14:textId="77777777" w:rsidTr="00AA22AF">
        <w:tc>
          <w:tcPr>
            <w:tcW w:w="570" w:type="dxa"/>
          </w:tcPr>
          <w:p w14:paraId="41175F07" w14:textId="77777777" w:rsidR="009C4E7A" w:rsidRPr="00556AD8" w:rsidRDefault="009C4E7A" w:rsidP="009C4E7A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38A57406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47F3">
              <w:rPr>
                <w:rFonts w:ascii="Times New Roman" w:hAnsi="Times New Roman" w:cs="Times New Roman"/>
                <w:iCs/>
                <w:sz w:val="24"/>
                <w:szCs w:val="24"/>
              </w:rPr>
              <w:t>Application Development</w:t>
            </w:r>
          </w:p>
        </w:tc>
        <w:tc>
          <w:tcPr>
            <w:tcW w:w="434" w:type="dxa"/>
          </w:tcPr>
          <w:p w14:paraId="3E60D3E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3AE614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3D7574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73D3C1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337998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709689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41E97C53" w14:textId="77777777" w:rsidTr="00AA22AF">
        <w:tc>
          <w:tcPr>
            <w:tcW w:w="570" w:type="dxa"/>
          </w:tcPr>
          <w:p w14:paraId="26E2828E" w14:textId="77777777" w:rsidR="009C4E7A" w:rsidRPr="00556AD8" w:rsidRDefault="009C4E7A" w:rsidP="009C4E7A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5AB73C8E" w14:textId="77777777" w:rsidR="009C4E7A" w:rsidRPr="00B047F3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Administration</w:t>
            </w:r>
          </w:p>
        </w:tc>
        <w:tc>
          <w:tcPr>
            <w:tcW w:w="434" w:type="dxa"/>
          </w:tcPr>
          <w:p w14:paraId="429AEB8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C4B638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335193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71431A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CC1F77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83F5D4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47FED80F" w14:textId="77777777" w:rsidTr="00AA22AF">
        <w:tc>
          <w:tcPr>
            <w:tcW w:w="570" w:type="dxa"/>
          </w:tcPr>
          <w:p w14:paraId="355363B4" w14:textId="77777777" w:rsidR="009C4E7A" w:rsidRPr="00556AD8" w:rsidRDefault="009C4E7A" w:rsidP="009C4E7A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5B24CB47" w14:textId="77777777" w:rsidR="009C4E7A" w:rsidRPr="00B047F3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Health Center</w:t>
            </w:r>
          </w:p>
        </w:tc>
        <w:tc>
          <w:tcPr>
            <w:tcW w:w="434" w:type="dxa"/>
          </w:tcPr>
          <w:p w14:paraId="2D97494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FE3AEA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CB0A99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066ED0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7A02A6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6871A0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7088B6A0" w14:textId="77777777" w:rsidTr="00AA22AF">
        <w:tc>
          <w:tcPr>
            <w:tcW w:w="570" w:type="dxa"/>
          </w:tcPr>
          <w:p w14:paraId="16B39CE8" w14:textId="77777777" w:rsidR="009C4E7A" w:rsidRPr="00556AD8" w:rsidRDefault="009C4E7A" w:rsidP="009C4E7A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03972183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Library</w:t>
            </w:r>
          </w:p>
        </w:tc>
        <w:tc>
          <w:tcPr>
            <w:tcW w:w="434" w:type="dxa"/>
          </w:tcPr>
          <w:p w14:paraId="57ED5F0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863717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A05184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082510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26AB06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1FEA18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47D3037F" w14:textId="77777777" w:rsidR="009C4E7A" w:rsidRPr="006931F0" w:rsidRDefault="009C4E7A" w:rsidP="009C4E7A">
      <w:pPr>
        <w:pStyle w:val="ListParagraph"/>
        <w:numPr>
          <w:ilvl w:val="0"/>
          <w:numId w:val="15"/>
        </w:numPr>
        <w:spacing w:after="0" w:line="240" w:lineRule="auto"/>
        <w:ind w:left="341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Other comments and recommendations</w:t>
      </w:r>
      <w:r>
        <w:rPr>
          <w:rFonts w:ascii="Times New Roman" w:hAnsi="Times New Roman" w:cs="Times New Roman"/>
          <w:iCs/>
          <w:sz w:val="24"/>
          <w:szCs w:val="24"/>
        </w:rPr>
        <w:t xml:space="preserve"> on </w:t>
      </w:r>
      <w:r w:rsidRPr="00B047F3">
        <w:rPr>
          <w:rFonts w:ascii="Times New Roman" w:hAnsi="Times New Roman" w:cs="Times New Roman"/>
          <w:iCs/>
          <w:sz w:val="24"/>
          <w:szCs w:val="24"/>
        </w:rPr>
        <w:t>Cooperat</w:t>
      </w:r>
      <w:r>
        <w:rPr>
          <w:rFonts w:ascii="Times New Roman" w:hAnsi="Times New Roman" w:cs="Times New Roman"/>
          <w:iCs/>
          <w:sz w:val="24"/>
          <w:szCs w:val="24"/>
        </w:rPr>
        <w:t>iveness</w:t>
      </w:r>
      <w:r w:rsidRPr="00B047F3">
        <w:rPr>
          <w:rFonts w:ascii="Times New Roman" w:hAnsi="Times New Roman" w:cs="Times New Roman"/>
          <w:iCs/>
          <w:sz w:val="24"/>
          <w:szCs w:val="24"/>
        </w:rPr>
        <w:t xml:space="preserve"> and the Attitude of the school’s department</w:t>
      </w:r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053A0438" w14:textId="77777777" w:rsidR="009C4E7A" w:rsidRPr="006931F0" w:rsidRDefault="009C4E7A" w:rsidP="009C4E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EF1A6C2" w14:textId="77777777" w:rsidR="009C4E7A" w:rsidRPr="00ED19CF" w:rsidRDefault="009C4E7A" w:rsidP="009C4E7A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47F3">
        <w:rPr>
          <w:rFonts w:ascii="Times New Roman" w:hAnsi="Times New Roman" w:cs="Times New Roman"/>
          <w:b/>
          <w:i/>
          <w:iCs/>
          <w:sz w:val="24"/>
          <w:szCs w:val="24"/>
        </w:rPr>
        <w:t>B.</w:t>
      </w:r>
      <w:r w:rsidRPr="00B047F3">
        <w:rPr>
          <w:rFonts w:ascii="Times New Roman" w:hAnsi="Times New Roman" w:cs="Times New Roman"/>
          <w:b/>
          <w:i/>
          <w:iCs/>
          <w:sz w:val="24"/>
          <w:szCs w:val="24"/>
        </w:rPr>
        <w:tab/>
        <w:t>LECTURERS AND RESEARCHER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S</w:t>
      </w:r>
    </w:p>
    <w:tbl>
      <w:tblPr>
        <w:tblStyle w:val="TableGrid"/>
        <w:tblW w:w="9545" w:type="dxa"/>
        <w:tblLook w:val="04A0" w:firstRow="1" w:lastRow="0" w:firstColumn="1" w:lastColumn="0" w:noHBand="0" w:noVBand="1"/>
      </w:tblPr>
      <w:tblGrid>
        <w:gridCol w:w="570"/>
        <w:gridCol w:w="6371"/>
        <w:gridCol w:w="434"/>
        <w:gridCol w:w="434"/>
        <w:gridCol w:w="434"/>
        <w:gridCol w:w="434"/>
        <w:gridCol w:w="434"/>
        <w:gridCol w:w="434"/>
      </w:tblGrid>
      <w:tr w:rsidR="009C4E7A" w:rsidRPr="00556AD8" w14:paraId="555EE39C" w14:textId="77777777" w:rsidTr="005A0E9B">
        <w:trPr>
          <w:tblHeader/>
        </w:trPr>
        <w:tc>
          <w:tcPr>
            <w:tcW w:w="570" w:type="dxa"/>
            <w:vMerge w:val="restart"/>
          </w:tcPr>
          <w:p w14:paraId="179766E7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No.</w:t>
            </w:r>
          </w:p>
        </w:tc>
        <w:tc>
          <w:tcPr>
            <w:tcW w:w="6371" w:type="dxa"/>
            <w:vMerge w:val="restart"/>
          </w:tcPr>
          <w:p w14:paraId="26535A4D" w14:textId="77777777" w:rsidR="009C4E7A" w:rsidRPr="00B047F3" w:rsidRDefault="009C4E7A" w:rsidP="00AA22A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047F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DEPARTMENTS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/ BOARDS</w:t>
            </w:r>
          </w:p>
        </w:tc>
        <w:tc>
          <w:tcPr>
            <w:tcW w:w="2604" w:type="dxa"/>
            <w:gridSpan w:val="6"/>
          </w:tcPr>
          <w:p w14:paraId="66BC0028" w14:textId="77777777" w:rsidR="009C4E7A" w:rsidRPr="00556AD8" w:rsidRDefault="009C4E7A" w:rsidP="00AA22AF">
            <w:pPr>
              <w:tabs>
                <w:tab w:val="left" w:pos="271"/>
                <w:tab w:val="center" w:pos="1256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r w:rsidRPr="00017AE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Evaluate</w:t>
            </w:r>
          </w:p>
        </w:tc>
      </w:tr>
      <w:tr w:rsidR="009C4E7A" w:rsidRPr="00556AD8" w14:paraId="0A3C40A9" w14:textId="77777777" w:rsidTr="005A0E9B">
        <w:trPr>
          <w:tblHeader/>
        </w:trPr>
        <w:tc>
          <w:tcPr>
            <w:tcW w:w="570" w:type="dxa"/>
            <w:vMerge/>
          </w:tcPr>
          <w:p w14:paraId="344EB2C9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  <w:vMerge/>
          </w:tcPr>
          <w:p w14:paraId="4A2D9E10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315ABDF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34" w:type="dxa"/>
          </w:tcPr>
          <w:p w14:paraId="016F5E9C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34" w:type="dxa"/>
          </w:tcPr>
          <w:p w14:paraId="288D3CEC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4" w:type="dxa"/>
          </w:tcPr>
          <w:p w14:paraId="4D66F0B1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dxa"/>
          </w:tcPr>
          <w:p w14:paraId="012C9C2C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4" w:type="dxa"/>
          </w:tcPr>
          <w:p w14:paraId="276FE1F5" w14:textId="77777777" w:rsidR="009C4E7A" w:rsidRPr="00556AD8" w:rsidRDefault="009C4E7A" w:rsidP="00AA22A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9C4E7A" w:rsidRPr="00556AD8" w14:paraId="00322D85" w14:textId="77777777" w:rsidTr="00AA22AF">
        <w:tc>
          <w:tcPr>
            <w:tcW w:w="570" w:type="dxa"/>
          </w:tcPr>
          <w:p w14:paraId="44894B67" w14:textId="77777777" w:rsidR="009C4E7A" w:rsidRPr="00556AD8" w:rsidRDefault="009C4E7A" w:rsidP="009C4E7A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621E92DC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FE Office</w:t>
            </w:r>
          </w:p>
        </w:tc>
        <w:tc>
          <w:tcPr>
            <w:tcW w:w="434" w:type="dxa"/>
          </w:tcPr>
          <w:p w14:paraId="49F4DB6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1913A28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B70FE8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8E14D6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662F90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DF94E0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3603875B" w14:textId="77777777" w:rsidTr="00AA22AF">
        <w:tc>
          <w:tcPr>
            <w:tcW w:w="570" w:type="dxa"/>
          </w:tcPr>
          <w:p w14:paraId="200900CA" w14:textId="77777777" w:rsidR="009C4E7A" w:rsidRPr="00556AD8" w:rsidRDefault="009C4E7A" w:rsidP="009C4E7A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14700514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Accountant</w:t>
            </w:r>
          </w:p>
        </w:tc>
        <w:tc>
          <w:tcPr>
            <w:tcW w:w="434" w:type="dxa"/>
          </w:tcPr>
          <w:p w14:paraId="287F7AE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D9AB0F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28373F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8044663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70D096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A2F5CA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15BEB74B" w14:textId="77777777" w:rsidTr="00AA22AF">
        <w:tc>
          <w:tcPr>
            <w:tcW w:w="570" w:type="dxa"/>
          </w:tcPr>
          <w:p w14:paraId="406C8979" w14:textId="77777777" w:rsidR="009C4E7A" w:rsidRPr="00556AD8" w:rsidRDefault="009C4E7A" w:rsidP="009C4E7A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1EE2B183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HR Management</w:t>
            </w:r>
          </w:p>
        </w:tc>
        <w:tc>
          <w:tcPr>
            <w:tcW w:w="434" w:type="dxa"/>
          </w:tcPr>
          <w:p w14:paraId="79C0BE2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24C275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E8E764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A5D09E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E523AC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3A616A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392A2909" w14:textId="77777777" w:rsidTr="00AA22AF">
        <w:tc>
          <w:tcPr>
            <w:tcW w:w="570" w:type="dxa"/>
          </w:tcPr>
          <w:p w14:paraId="508A7071" w14:textId="77777777" w:rsidR="009C4E7A" w:rsidRPr="00556AD8" w:rsidRDefault="009C4E7A" w:rsidP="009C4E7A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6A0881BB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QA</w:t>
            </w:r>
          </w:p>
        </w:tc>
        <w:tc>
          <w:tcPr>
            <w:tcW w:w="434" w:type="dxa"/>
          </w:tcPr>
          <w:p w14:paraId="6365C53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24C9AF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FE2AFF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686026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E16270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2E4A8B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5A08C296" w14:textId="77777777" w:rsidTr="00AA22AF">
        <w:tc>
          <w:tcPr>
            <w:tcW w:w="570" w:type="dxa"/>
          </w:tcPr>
          <w:p w14:paraId="217517F6" w14:textId="77777777" w:rsidR="009C4E7A" w:rsidRPr="00556AD8" w:rsidRDefault="009C4E7A" w:rsidP="009C4E7A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2424FC1B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PR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Internal </w:t>
            </w:r>
            <w:r w:rsidRPr="00B047F3">
              <w:rPr>
                <w:rFonts w:ascii="Times New Roman" w:hAnsi="Times New Roman" w:cs="Times New Roman"/>
                <w:iCs/>
                <w:sz w:val="24"/>
                <w:szCs w:val="24"/>
              </w:rPr>
              <w:t>communications</w:t>
            </w:r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dxa"/>
          </w:tcPr>
          <w:p w14:paraId="39E8531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0C7F3B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1DE92D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2B3511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43BA2A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EDC71D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5770B6B5" w14:textId="77777777" w:rsidTr="00AA22AF">
        <w:tc>
          <w:tcPr>
            <w:tcW w:w="570" w:type="dxa"/>
          </w:tcPr>
          <w:p w14:paraId="1D1DE124" w14:textId="77777777" w:rsidR="009C4E7A" w:rsidRPr="00556AD8" w:rsidRDefault="009C4E7A" w:rsidP="009C4E7A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1E52E418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Union and Culture</w:t>
            </w:r>
          </w:p>
        </w:tc>
        <w:tc>
          <w:tcPr>
            <w:tcW w:w="434" w:type="dxa"/>
          </w:tcPr>
          <w:p w14:paraId="6D05212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8D64E2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0811EC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486DF2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52BEF1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17F9B2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4C11EF86" w14:textId="77777777" w:rsidTr="00AA22AF">
        <w:tc>
          <w:tcPr>
            <w:tcW w:w="570" w:type="dxa"/>
          </w:tcPr>
          <w:p w14:paraId="1A1E21C9" w14:textId="77777777" w:rsidR="009C4E7A" w:rsidRPr="00556AD8" w:rsidRDefault="009C4E7A" w:rsidP="009C4E7A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1102E24E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Science Management</w:t>
            </w:r>
          </w:p>
        </w:tc>
        <w:tc>
          <w:tcPr>
            <w:tcW w:w="434" w:type="dxa"/>
          </w:tcPr>
          <w:p w14:paraId="36B08C59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E050D2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2D623F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C2EF80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0ECEB18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C03E26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4E1B1D42" w14:textId="77777777" w:rsidTr="00AA22AF">
        <w:tc>
          <w:tcPr>
            <w:tcW w:w="570" w:type="dxa"/>
          </w:tcPr>
          <w:p w14:paraId="671EBA8C" w14:textId="77777777" w:rsidR="009C4E7A" w:rsidRPr="00556AD8" w:rsidRDefault="009C4E7A" w:rsidP="009C4E7A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20E78905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IT Help Desk</w:t>
            </w:r>
          </w:p>
        </w:tc>
        <w:tc>
          <w:tcPr>
            <w:tcW w:w="434" w:type="dxa"/>
          </w:tcPr>
          <w:p w14:paraId="6D80377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ADCC85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2FE920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B355AC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8E879A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98F00B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0AD2A2E1" w14:textId="77777777" w:rsidTr="00AA22AF">
        <w:tc>
          <w:tcPr>
            <w:tcW w:w="570" w:type="dxa"/>
          </w:tcPr>
          <w:p w14:paraId="013E5056" w14:textId="77777777" w:rsidR="009C4E7A" w:rsidRPr="00556AD8" w:rsidRDefault="009C4E7A" w:rsidP="009C4E7A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4E9CA12C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047F3">
              <w:rPr>
                <w:rFonts w:ascii="Times New Roman" w:hAnsi="Times New Roman" w:cs="Times New Roman"/>
                <w:iCs/>
                <w:sz w:val="24"/>
                <w:szCs w:val="24"/>
              </w:rPr>
              <w:t>Application Development</w:t>
            </w:r>
          </w:p>
        </w:tc>
        <w:tc>
          <w:tcPr>
            <w:tcW w:w="434" w:type="dxa"/>
          </w:tcPr>
          <w:p w14:paraId="69DFFC1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0D6BAE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8CCDA6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5E37AE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2EE054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04DFC3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67E8E483" w14:textId="77777777" w:rsidTr="00AA22AF">
        <w:tc>
          <w:tcPr>
            <w:tcW w:w="570" w:type="dxa"/>
          </w:tcPr>
          <w:p w14:paraId="4DBF48BC" w14:textId="77777777" w:rsidR="009C4E7A" w:rsidRPr="00556AD8" w:rsidRDefault="009C4E7A" w:rsidP="009C4E7A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3E563A93" w14:textId="77777777" w:rsidR="009C4E7A" w:rsidRPr="00B047F3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Administration</w:t>
            </w:r>
          </w:p>
        </w:tc>
        <w:tc>
          <w:tcPr>
            <w:tcW w:w="434" w:type="dxa"/>
          </w:tcPr>
          <w:p w14:paraId="0D11F0E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454473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03C7BF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B6BB587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E1FC1E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35D934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478E5090" w14:textId="77777777" w:rsidTr="00AA22AF">
        <w:tc>
          <w:tcPr>
            <w:tcW w:w="570" w:type="dxa"/>
          </w:tcPr>
          <w:p w14:paraId="6C935306" w14:textId="77777777" w:rsidR="009C4E7A" w:rsidRPr="00556AD8" w:rsidRDefault="009C4E7A" w:rsidP="009C4E7A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6AE4FA6C" w14:textId="77777777" w:rsidR="009C4E7A" w:rsidRPr="00B047F3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Health Center</w:t>
            </w:r>
          </w:p>
        </w:tc>
        <w:tc>
          <w:tcPr>
            <w:tcW w:w="434" w:type="dxa"/>
          </w:tcPr>
          <w:p w14:paraId="6D67FB2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91A824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9057EF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2E3BB8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59D9A3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A32BD2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616A3760" w14:textId="77777777" w:rsidTr="00AA22AF">
        <w:tc>
          <w:tcPr>
            <w:tcW w:w="570" w:type="dxa"/>
          </w:tcPr>
          <w:p w14:paraId="39B57948" w14:textId="77777777" w:rsidR="009C4E7A" w:rsidRPr="00556AD8" w:rsidRDefault="009C4E7A" w:rsidP="009C4E7A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01FA9840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Library</w:t>
            </w:r>
          </w:p>
        </w:tc>
        <w:tc>
          <w:tcPr>
            <w:tcW w:w="434" w:type="dxa"/>
          </w:tcPr>
          <w:p w14:paraId="05AF819B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90BCD2F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4CB658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A03827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3B15B4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606E41E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4D1D5648" w14:textId="77777777" w:rsidTr="00AA22AF">
        <w:tc>
          <w:tcPr>
            <w:tcW w:w="570" w:type="dxa"/>
          </w:tcPr>
          <w:p w14:paraId="42DB4DF8" w14:textId="77777777" w:rsidR="009C4E7A" w:rsidRPr="00556AD8" w:rsidRDefault="009C4E7A" w:rsidP="009C4E7A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724AF2BD" w14:textId="77777777" w:rsidR="009C4E7A" w:rsidRPr="00556AD8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328B">
              <w:rPr>
                <w:rFonts w:ascii="Times New Roman" w:hAnsi="Times New Roman" w:cs="Times New Roman"/>
                <w:iCs/>
                <w:sz w:val="24"/>
                <w:szCs w:val="24"/>
              </w:rPr>
              <w:t>Academic Organization &amp; Management</w:t>
            </w:r>
          </w:p>
        </w:tc>
        <w:tc>
          <w:tcPr>
            <w:tcW w:w="434" w:type="dxa"/>
          </w:tcPr>
          <w:p w14:paraId="404F4016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B5A568C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3B7087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FCB606A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83EB765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90E855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C4E7A" w:rsidRPr="00556AD8" w14:paraId="5E431CD7" w14:textId="77777777" w:rsidTr="00AA22AF">
        <w:tc>
          <w:tcPr>
            <w:tcW w:w="570" w:type="dxa"/>
          </w:tcPr>
          <w:p w14:paraId="7983EA89" w14:textId="77777777" w:rsidR="009C4E7A" w:rsidRPr="00556AD8" w:rsidRDefault="009C4E7A" w:rsidP="009C4E7A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1" w:type="dxa"/>
          </w:tcPr>
          <w:p w14:paraId="54C97691" w14:textId="77777777" w:rsidR="009C4E7A" w:rsidRPr="00BA328B" w:rsidRDefault="009C4E7A" w:rsidP="00AA22A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Testing Department</w:t>
            </w:r>
          </w:p>
        </w:tc>
        <w:tc>
          <w:tcPr>
            <w:tcW w:w="434" w:type="dxa"/>
          </w:tcPr>
          <w:p w14:paraId="4FD668A0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F7894B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FED50F1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E473D7D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E0EBBB4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643B352" w14:textId="77777777" w:rsidR="009C4E7A" w:rsidRPr="00556AD8" w:rsidRDefault="009C4E7A" w:rsidP="00AA22A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4FB64BF5" w14:textId="32954018" w:rsidR="009C4E7A" w:rsidRPr="006931F0" w:rsidRDefault="009C4E7A" w:rsidP="009C4E7A">
      <w:pPr>
        <w:pStyle w:val="ListParagraph"/>
        <w:numPr>
          <w:ilvl w:val="0"/>
          <w:numId w:val="16"/>
        </w:numPr>
        <w:spacing w:after="0" w:line="240" w:lineRule="auto"/>
        <w:ind w:left="341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Other comments and recommendations</w:t>
      </w:r>
      <w:r>
        <w:rPr>
          <w:rFonts w:ascii="Times New Roman" w:hAnsi="Times New Roman" w:cs="Times New Roman"/>
          <w:iCs/>
          <w:sz w:val="24"/>
          <w:szCs w:val="24"/>
        </w:rPr>
        <w:t xml:space="preserve"> on </w:t>
      </w:r>
      <w:r w:rsidRPr="00B047F3">
        <w:rPr>
          <w:rFonts w:ascii="Times New Roman" w:hAnsi="Times New Roman" w:cs="Times New Roman"/>
          <w:iCs/>
          <w:sz w:val="24"/>
          <w:szCs w:val="24"/>
        </w:rPr>
        <w:t>Cooperat</w:t>
      </w:r>
      <w:r>
        <w:rPr>
          <w:rFonts w:ascii="Times New Roman" w:hAnsi="Times New Roman" w:cs="Times New Roman"/>
          <w:iCs/>
          <w:sz w:val="24"/>
          <w:szCs w:val="24"/>
        </w:rPr>
        <w:t>iven</w:t>
      </w:r>
      <w:r w:rsidRPr="00B047F3">
        <w:rPr>
          <w:rFonts w:ascii="Times New Roman" w:hAnsi="Times New Roman" w:cs="Times New Roman"/>
          <w:iCs/>
          <w:sz w:val="24"/>
          <w:szCs w:val="24"/>
        </w:rPr>
        <w:t>e</w:t>
      </w:r>
      <w:r>
        <w:rPr>
          <w:rFonts w:ascii="Times New Roman" w:hAnsi="Times New Roman" w:cs="Times New Roman"/>
          <w:iCs/>
          <w:sz w:val="24"/>
          <w:szCs w:val="24"/>
        </w:rPr>
        <w:t>ss</w:t>
      </w:r>
      <w:r w:rsidRPr="00B047F3">
        <w:rPr>
          <w:rFonts w:ascii="Times New Roman" w:hAnsi="Times New Roman" w:cs="Times New Roman"/>
          <w:iCs/>
          <w:sz w:val="24"/>
          <w:szCs w:val="24"/>
        </w:rPr>
        <w:t xml:space="preserve"> and the Attitude of the </w:t>
      </w:r>
      <w:r>
        <w:rPr>
          <w:rFonts w:ascii="Times New Roman" w:hAnsi="Times New Roman" w:cs="Times New Roman"/>
          <w:iCs/>
          <w:sz w:val="24"/>
          <w:szCs w:val="24"/>
        </w:rPr>
        <w:t>school</w:t>
      </w:r>
      <w:r w:rsidRPr="00B047F3">
        <w:rPr>
          <w:rFonts w:ascii="Times New Roman" w:hAnsi="Times New Roman" w:cs="Times New Roman"/>
          <w:iCs/>
          <w:sz w:val="24"/>
          <w:szCs w:val="24"/>
        </w:rPr>
        <w:t>’s department</w:t>
      </w:r>
      <w:r>
        <w:rPr>
          <w:rFonts w:ascii="Times New Roman" w:hAnsi="Times New Roman" w:cs="Times New Roman"/>
          <w:iCs/>
          <w:sz w:val="24"/>
          <w:szCs w:val="24"/>
        </w:rPr>
        <w:t>s/ boards</w:t>
      </w:r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73F799BF" w14:textId="074ED6F2" w:rsidR="009C4E7A" w:rsidRDefault="009C4E7A" w:rsidP="006931F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C4E7A" w:rsidSect="00554554">
          <w:footerReference w:type="default" r:id="rId10"/>
          <w:pgSz w:w="11906" w:h="16838"/>
          <w:pgMar w:top="1276" w:right="1133" w:bottom="1560" w:left="1440" w:header="708" w:footer="708" w:gutter="0"/>
          <w:cols w:space="708"/>
          <w:docGrid w:linePitch="360"/>
        </w:sectPr>
      </w:pPr>
      <w:r w:rsidRPr="00556AD8">
        <w:rPr>
          <w:rFonts w:ascii="Times New Roman" w:hAnsi="Times New Roman" w:cs="Times New Roman"/>
          <w:sz w:val="24"/>
          <w:szCs w:val="24"/>
        </w:rPr>
        <w:t>…………………………</w:t>
      </w:r>
      <w:r w:rsidR="005A0E9B">
        <w:rPr>
          <w:rFonts w:ascii="Times New Roman" w:hAnsi="Times New Roman" w:cs="Times New Roman"/>
          <w:sz w:val="24"/>
          <w:szCs w:val="24"/>
        </w:rPr>
        <w:t>..</w:t>
      </w:r>
      <w:r w:rsidRPr="00556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A0E9B">
        <w:rPr>
          <w:rFonts w:ascii="Times New Roman" w:hAnsi="Times New Roman" w:cs="Times New Roman"/>
          <w:sz w:val="24"/>
          <w:szCs w:val="24"/>
        </w:rPr>
        <w:t>..</w:t>
      </w:r>
    </w:p>
    <w:tbl>
      <w:tblPr>
        <w:tblW w:w="9417" w:type="dxa"/>
        <w:tblInd w:w="108" w:type="dxa"/>
        <w:tblLook w:val="0000" w:firstRow="0" w:lastRow="0" w:firstColumn="0" w:lastColumn="0" w:noHBand="0" w:noVBand="0"/>
      </w:tblPr>
      <w:tblGrid>
        <w:gridCol w:w="3049"/>
        <w:gridCol w:w="6368"/>
      </w:tblGrid>
      <w:tr w:rsidR="00346FEA" w:rsidRPr="00556AD8" w14:paraId="002ADAF4" w14:textId="77777777" w:rsidTr="00F511D3">
        <w:trPr>
          <w:trHeight w:val="1077"/>
        </w:trPr>
        <w:tc>
          <w:tcPr>
            <w:tcW w:w="3049" w:type="dxa"/>
            <w:vAlign w:val="center"/>
          </w:tcPr>
          <w:p w14:paraId="7341E728" w14:textId="2F6FED83" w:rsidR="00346FEA" w:rsidRPr="00556AD8" w:rsidRDefault="00346FEA" w:rsidP="006931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noProof/>
                <w:sz w:val="24"/>
                <w:szCs w:val="24"/>
                <w:lang w:eastAsia="en-SG"/>
              </w:rPr>
              <w:lastRenderedPageBreak/>
              <w:drawing>
                <wp:inline distT="0" distB="0" distL="0" distR="0" wp14:anchorId="46B6BD5C" wp14:editId="6B8B5DB8">
                  <wp:extent cx="1798955" cy="5994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8" w:type="dxa"/>
            <w:vAlign w:val="center"/>
          </w:tcPr>
          <w:p w14:paraId="424DD979" w14:textId="77777777" w:rsidR="00346FEA" w:rsidRPr="00556AD8" w:rsidRDefault="00346FEA" w:rsidP="006931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556AD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PHIẾU THĂM DÒ KHÁCH HÀNG NỘI BỘ</w:t>
            </w:r>
          </w:p>
          <w:p w14:paraId="3F9CDF2F" w14:textId="77777777" w:rsidR="00346FEA" w:rsidRPr="00556AD8" w:rsidRDefault="00346FEA" w:rsidP="006931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proofErr w:type="gram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 …</w:t>
            </w:r>
            <w:proofErr w:type="gram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./…./20…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 …/…./20….</w:t>
            </w:r>
          </w:p>
        </w:tc>
      </w:tr>
    </w:tbl>
    <w:p w14:paraId="071E840F" w14:textId="77777777" w:rsidR="00346FEA" w:rsidRPr="00556AD8" w:rsidRDefault="00346FEA" w:rsidP="006931F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Kính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thưa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quý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Anh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chị</w:t>
      </w:r>
      <w:proofErr w:type="spellEnd"/>
    </w:p>
    <w:p w14:paraId="38BCD685" w14:textId="665755D3" w:rsidR="00346FEA" w:rsidRPr="00556AD8" w:rsidRDefault="00346FEA" w:rsidP="006931F0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Để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đánh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giá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sự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="00F043E3">
        <w:rPr>
          <w:rFonts w:ascii="Times New Roman" w:hAnsi="Times New Roman" w:cs="Times New Roman"/>
          <w:i/>
          <w:iCs/>
          <w:spacing w:val="-2"/>
          <w:sz w:val="24"/>
          <w:szCs w:val="24"/>
        </w:rPr>
        <w:t>hài</w:t>
      </w:r>
      <w:proofErr w:type="spellEnd"/>
      <w:r w:rsidR="00F043E3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="00F043E3">
        <w:rPr>
          <w:rFonts w:ascii="Times New Roman" w:hAnsi="Times New Roman" w:cs="Times New Roman"/>
          <w:i/>
          <w:iCs/>
          <w:spacing w:val="-2"/>
          <w:sz w:val="24"/>
          <w:szCs w:val="24"/>
        </w:rPr>
        <w:t>lòng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của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khách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hàng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nội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bộ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đối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với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chất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lượng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phục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vụ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của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các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bộ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phận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chức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năng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tại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cở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sở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đào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tạo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của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nhà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trường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,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chúng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tôi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xin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gửi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đến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các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Anh/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chị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phiếu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thăm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dò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khách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hàng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nội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bộ</w:t>
      </w:r>
      <w:proofErr w:type="spellEnd"/>
      <w:r w:rsidRPr="00556AD8">
        <w:rPr>
          <w:rFonts w:ascii="Times New Roman" w:hAnsi="Times New Roman" w:cs="Times New Roman"/>
          <w:i/>
          <w:iCs/>
          <w:spacing w:val="-2"/>
          <w:sz w:val="24"/>
          <w:szCs w:val="24"/>
        </w:rPr>
        <w:t>.</w:t>
      </w:r>
    </w:p>
    <w:p w14:paraId="3F7E6E78" w14:textId="1F829914" w:rsidR="00346FEA" w:rsidRPr="00556AD8" w:rsidRDefault="00346FEA" w:rsidP="006931F0">
      <w:pPr>
        <w:spacing w:before="120" w:after="120" w:line="240" w:lineRule="auto"/>
        <w:ind w:firstLine="1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Xin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Anh/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chị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vui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lòng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điền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đầy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đủ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các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thông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tin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vào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phiếu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này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gửi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lại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cho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chúng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tôi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để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tổng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phân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tích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chúng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tôi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sẽ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tiếp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xúc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với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Anh/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chị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nếu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cần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để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làm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rõ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sự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không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43E3">
        <w:rPr>
          <w:rFonts w:ascii="Times New Roman" w:hAnsi="Times New Roman" w:cs="Times New Roman"/>
          <w:i/>
          <w:iCs/>
          <w:sz w:val="24"/>
          <w:szCs w:val="24"/>
        </w:rPr>
        <w:t>hài</w:t>
      </w:r>
      <w:proofErr w:type="spellEnd"/>
      <w:r w:rsidR="00F043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43E3">
        <w:rPr>
          <w:rFonts w:ascii="Times New Roman" w:hAnsi="Times New Roman" w:cs="Times New Roman"/>
          <w:i/>
          <w:iCs/>
          <w:sz w:val="24"/>
          <w:szCs w:val="24"/>
        </w:rPr>
        <w:t>lòng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Anh/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chị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tiến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hành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hành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động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khắc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phục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thích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060CB0E" w14:textId="77777777" w:rsidR="00346FEA" w:rsidRPr="00556AD8" w:rsidRDefault="00346FEA" w:rsidP="006931F0">
      <w:pPr>
        <w:spacing w:before="120" w:after="120" w:line="240" w:lineRule="auto"/>
        <w:ind w:firstLine="1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Xin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chân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thành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cảm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ơn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>!</w:t>
      </w:r>
    </w:p>
    <w:p w14:paraId="4C5AD3A4" w14:textId="77777777" w:rsidR="00346FEA" w:rsidRPr="00556AD8" w:rsidRDefault="00346FEA" w:rsidP="006931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6AD8">
        <w:rPr>
          <w:rFonts w:ascii="Times New Roman" w:hAnsi="Times New Roman" w:cs="Times New Roman"/>
          <w:b/>
          <w:sz w:val="24"/>
          <w:szCs w:val="24"/>
          <w:u w:val="single"/>
        </w:rPr>
        <w:t>Ghi</w:t>
      </w:r>
      <w:proofErr w:type="spellEnd"/>
      <w:r w:rsidRPr="00556A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56AD8">
        <w:rPr>
          <w:rFonts w:ascii="Times New Roman" w:hAnsi="Times New Roman" w:cs="Times New Roman"/>
          <w:b/>
          <w:sz w:val="24"/>
          <w:szCs w:val="24"/>
          <w:u w:val="single"/>
        </w:rPr>
        <w:t>chú</w:t>
      </w:r>
      <w:proofErr w:type="spellEnd"/>
      <w:r w:rsidRPr="00556AD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56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b/>
          <w:sz w:val="24"/>
          <w:szCs w:val="24"/>
        </w:rPr>
        <w:t>Đối</w:t>
      </w:r>
      <w:proofErr w:type="spellEnd"/>
      <w:r w:rsidRPr="00556A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556A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556A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b/>
          <w:sz w:val="24"/>
          <w:szCs w:val="24"/>
        </w:rPr>
        <w:t>hoạt</w:t>
      </w:r>
      <w:proofErr w:type="spellEnd"/>
      <w:r w:rsidRPr="00556A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b/>
          <w:sz w:val="24"/>
          <w:szCs w:val="24"/>
        </w:rPr>
        <w:t>động</w:t>
      </w:r>
      <w:proofErr w:type="spellEnd"/>
      <w:r w:rsidRPr="00556A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Pr="00556A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b/>
          <w:sz w:val="24"/>
          <w:szCs w:val="24"/>
        </w:rPr>
        <w:t>rõ</w:t>
      </w:r>
      <w:proofErr w:type="spellEnd"/>
      <w:r w:rsidRPr="00556AD8">
        <w:rPr>
          <w:rFonts w:ascii="Times New Roman" w:hAnsi="Times New Roman" w:cs="Times New Roman"/>
          <w:b/>
          <w:sz w:val="24"/>
          <w:szCs w:val="24"/>
        </w:rPr>
        <w:t>, Anh/</w:t>
      </w:r>
      <w:proofErr w:type="spellStart"/>
      <w:r w:rsidRPr="00556AD8">
        <w:rPr>
          <w:rFonts w:ascii="Times New Roman" w:hAnsi="Times New Roman" w:cs="Times New Roman"/>
          <w:b/>
          <w:sz w:val="24"/>
          <w:szCs w:val="24"/>
        </w:rPr>
        <w:t>Chị</w:t>
      </w:r>
      <w:proofErr w:type="spellEnd"/>
      <w:r w:rsidRPr="00556A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b/>
          <w:sz w:val="24"/>
          <w:szCs w:val="24"/>
        </w:rPr>
        <w:t>vui</w:t>
      </w:r>
      <w:proofErr w:type="spellEnd"/>
      <w:r w:rsidRPr="00556A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b/>
          <w:sz w:val="24"/>
          <w:szCs w:val="24"/>
        </w:rPr>
        <w:t>lòng</w:t>
      </w:r>
      <w:proofErr w:type="spellEnd"/>
      <w:r w:rsidRPr="00556A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Pr="00556AD8">
        <w:rPr>
          <w:rFonts w:ascii="Times New Roman" w:hAnsi="Times New Roman" w:cs="Times New Roman"/>
          <w:b/>
          <w:sz w:val="24"/>
          <w:szCs w:val="24"/>
        </w:rPr>
        <w:t xml:space="preserve"> 0 (</w:t>
      </w:r>
      <w:proofErr w:type="spellStart"/>
      <w:r w:rsidRPr="00556AD8">
        <w:rPr>
          <w:rFonts w:ascii="Times New Roman" w:hAnsi="Times New Roman" w:cs="Times New Roman"/>
          <w:b/>
          <w:sz w:val="24"/>
          <w:szCs w:val="24"/>
        </w:rPr>
        <w:t>Không</w:t>
      </w:r>
      <w:proofErr w:type="spellEnd"/>
      <w:r w:rsidRPr="00556A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 w:rsidRPr="00556AD8">
        <w:rPr>
          <w:rFonts w:ascii="Times New Roman" w:hAnsi="Times New Roman" w:cs="Times New Roman"/>
          <w:b/>
          <w:sz w:val="24"/>
          <w:szCs w:val="24"/>
        </w:rPr>
        <w:t xml:space="preserve"> ý </w:t>
      </w:r>
      <w:proofErr w:type="spellStart"/>
      <w:r w:rsidRPr="00556AD8">
        <w:rPr>
          <w:rFonts w:ascii="Times New Roman" w:hAnsi="Times New Roman" w:cs="Times New Roman"/>
          <w:b/>
          <w:sz w:val="24"/>
          <w:szCs w:val="24"/>
        </w:rPr>
        <w:t>kiến</w:t>
      </w:r>
      <w:proofErr w:type="spellEnd"/>
      <w:r w:rsidRPr="00556AD8">
        <w:rPr>
          <w:rFonts w:ascii="Times New Roman" w:hAnsi="Times New Roman" w:cs="Times New Roman"/>
          <w:b/>
          <w:sz w:val="24"/>
          <w:szCs w:val="24"/>
        </w:rPr>
        <w:t>).</w:t>
      </w:r>
    </w:p>
    <w:p w14:paraId="537628A6" w14:textId="77777777" w:rsidR="00346FEA" w:rsidRPr="00556AD8" w:rsidRDefault="00F511D3" w:rsidP="00693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6AD8">
        <w:rPr>
          <w:rFonts w:ascii="Times New Roman" w:hAnsi="Times New Roman" w:cs="Times New Roman"/>
          <w:b/>
          <w:sz w:val="24"/>
          <w:szCs w:val="24"/>
        </w:rPr>
        <w:t>Quý</w:t>
      </w:r>
      <w:proofErr w:type="spellEnd"/>
      <w:r w:rsidRPr="00556AD8">
        <w:rPr>
          <w:rFonts w:ascii="Times New Roman" w:hAnsi="Times New Roman" w:cs="Times New Roman"/>
          <w:b/>
          <w:sz w:val="24"/>
          <w:szCs w:val="24"/>
        </w:rPr>
        <w:t xml:space="preserve"> Anh </w:t>
      </w:r>
      <w:proofErr w:type="spellStart"/>
      <w:r w:rsidRPr="00556AD8">
        <w:rPr>
          <w:rFonts w:ascii="Times New Roman" w:hAnsi="Times New Roman" w:cs="Times New Roman"/>
          <w:b/>
          <w:sz w:val="24"/>
          <w:szCs w:val="24"/>
        </w:rPr>
        <w:t>chị</w:t>
      </w:r>
      <w:proofErr w:type="spellEnd"/>
      <w:r w:rsidRPr="00556A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b/>
          <w:sz w:val="24"/>
          <w:szCs w:val="24"/>
        </w:rPr>
        <w:t>là</w:t>
      </w:r>
      <w:proofErr w:type="spellEnd"/>
      <w:r w:rsidR="00346FEA" w:rsidRPr="00556AD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346FEA" w:rsidRPr="00556AD8">
        <w:rPr>
          <w:rFonts w:ascii="Times New Roman" w:hAnsi="Times New Roman" w:cs="Times New Roman"/>
          <w:i/>
          <w:sz w:val="24"/>
          <w:szCs w:val="24"/>
        </w:rPr>
        <w:t>Bắt</w:t>
      </w:r>
      <w:proofErr w:type="spellEnd"/>
      <w:r w:rsidR="00346FEA" w:rsidRPr="00556A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46FEA" w:rsidRPr="00556AD8">
        <w:rPr>
          <w:rFonts w:ascii="Times New Roman" w:hAnsi="Times New Roman" w:cs="Times New Roman"/>
          <w:i/>
          <w:sz w:val="24"/>
          <w:szCs w:val="24"/>
        </w:rPr>
        <w:t>buộc</w:t>
      </w:r>
      <w:proofErr w:type="spellEnd"/>
      <w:r w:rsidR="00346FEA" w:rsidRPr="00556AD8">
        <w:rPr>
          <w:rFonts w:ascii="Times New Roman" w:hAnsi="Times New Roman" w:cs="Times New Roman"/>
          <w:i/>
          <w:sz w:val="24"/>
          <w:szCs w:val="24"/>
        </w:rPr>
        <w:t>)</w:t>
      </w:r>
      <w:r w:rsidR="00346FEA" w:rsidRPr="00556AD8">
        <w:rPr>
          <w:rFonts w:ascii="Times New Roman" w:hAnsi="Times New Roman" w:cs="Times New Roman"/>
          <w:b/>
          <w:sz w:val="24"/>
          <w:szCs w:val="24"/>
        </w:rPr>
        <w:t>:</w:t>
      </w:r>
      <w:r w:rsidR="00346FEA" w:rsidRPr="00556A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23B9F" w14:textId="77777777" w:rsidR="0030426C" w:rsidRPr="00556AD8" w:rsidRDefault="00F511D3" w:rsidP="00693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D8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556AD8">
        <w:rPr>
          <w:rFonts w:ascii="Times New Roman" w:hAnsi="Times New Roman" w:cs="Times New Roman"/>
          <w:sz w:val="24"/>
          <w:szCs w:val="24"/>
        </w:rPr>
        <w:t xml:space="preserve"> </w:t>
      </w:r>
      <w:r w:rsidR="0030426C" w:rsidRPr="00556AD8">
        <w:rPr>
          <w:rFonts w:ascii="Times New Roman" w:hAnsi="Times New Roman" w:cs="Times New Roman"/>
          <w:sz w:val="24"/>
          <w:szCs w:val="24"/>
        </w:rPr>
        <w:t>CB</w:t>
      </w:r>
    </w:p>
    <w:p w14:paraId="2BB6425E" w14:textId="77777777" w:rsidR="0030426C" w:rsidRPr="00556AD8" w:rsidRDefault="00F511D3" w:rsidP="00693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D8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556AD8">
        <w:rPr>
          <w:rFonts w:ascii="Times New Roman" w:hAnsi="Times New Roman" w:cs="Times New Roman"/>
          <w:sz w:val="24"/>
          <w:szCs w:val="24"/>
        </w:rPr>
        <w:t xml:space="preserve"> </w:t>
      </w:r>
      <w:r w:rsidR="0030426C" w:rsidRPr="00556AD8">
        <w:rPr>
          <w:rFonts w:ascii="Times New Roman" w:hAnsi="Times New Roman" w:cs="Times New Roman"/>
          <w:sz w:val="24"/>
          <w:szCs w:val="24"/>
        </w:rPr>
        <w:t>GV, NCV</w:t>
      </w:r>
    </w:p>
    <w:p w14:paraId="0E780C8E" w14:textId="77777777" w:rsidR="00B50CAB" w:rsidRPr="00556AD8" w:rsidRDefault="00131783" w:rsidP="006931F0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56AD8">
        <w:rPr>
          <w:rFonts w:ascii="Times New Roman" w:hAnsi="Times New Roman" w:cs="Times New Roman"/>
          <w:b/>
          <w:sz w:val="24"/>
          <w:szCs w:val="24"/>
        </w:rPr>
        <w:t>TẦM NHÌN, SỨ MẠNG, CHIẾN LƯỢC</w:t>
      </w:r>
    </w:p>
    <w:p w14:paraId="2E866AB2" w14:textId="77777777" w:rsidR="00CC53CF" w:rsidRPr="00556AD8" w:rsidRDefault="00CC53CF" w:rsidP="006931F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56AD8">
        <w:rPr>
          <w:rFonts w:ascii="Times New Roman" w:hAnsi="Times New Roman" w:cs="Times New Roman"/>
          <w:iCs/>
          <w:sz w:val="24"/>
          <w:szCs w:val="24"/>
        </w:rPr>
        <w:t>Quý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6AD8">
        <w:rPr>
          <w:rFonts w:ascii="Times New Roman" w:hAnsi="Times New Roman" w:cs="Times New Roman"/>
          <w:iCs/>
          <w:sz w:val="24"/>
          <w:szCs w:val="24"/>
          <w:lang w:val="vi-VN"/>
        </w:rPr>
        <w:t>Anh/chị vui lòng nêu ý kiến đánh giá của anh chị</w:t>
      </w:r>
      <w:r w:rsidRPr="00556A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</w:rPr>
        <w:t>về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</w:rPr>
        <w:t>Tầm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</w:rPr>
        <w:t>nhìn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</w:rPr>
        <w:t>Sứ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</w:rPr>
        <w:t>mạng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</w:rPr>
        <w:t>Chiến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</w:rPr>
        <w:t>lược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</w:rPr>
        <w:t>Giá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</w:rPr>
        <w:t>trị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</w:rPr>
        <w:t>cốt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</w:rPr>
        <w:t>lõi</w:t>
      </w:r>
      <w:proofErr w:type="spellEnd"/>
    </w:p>
    <w:p w14:paraId="75B7F099" w14:textId="24758C1A" w:rsidR="00CC53CF" w:rsidRPr="00556AD8" w:rsidRDefault="00CC53CF" w:rsidP="006931F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(0-Không </w:t>
      </w:r>
      <w:r w:rsidR="00CC0BB5"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ý </w:t>
      </w:r>
      <w:proofErr w:type="spellStart"/>
      <w:r w:rsidR="00CC0BB5" w:rsidRPr="00556AD8">
        <w:rPr>
          <w:rFonts w:ascii="Times New Roman" w:hAnsi="Times New Roman" w:cs="Times New Roman"/>
          <w:i/>
          <w:iCs/>
          <w:sz w:val="24"/>
          <w:szCs w:val="24"/>
        </w:rPr>
        <w:t>kiến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>; 1-</w:t>
      </w:r>
      <w:r w:rsidRPr="00556AD8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Hoàn toàn không phù hợp; 2-Không phù </w:t>
      </w:r>
      <w:r w:rsidRPr="00556AD8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556AD8">
        <w:rPr>
          <w:rFonts w:ascii="Times New Roman" w:hAnsi="Times New Roman" w:cs="Times New Roman"/>
          <w:i/>
          <w:iCs/>
          <w:sz w:val="24"/>
          <w:szCs w:val="24"/>
          <w:lang w:val="vi-VN"/>
        </w:rPr>
        <w:t>ợp</w:t>
      </w:r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; 3-Bình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thường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; 4-Phù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F043E3">
        <w:rPr>
          <w:rFonts w:ascii="Times New Roman" w:hAnsi="Times New Roman" w:cs="Times New Roman"/>
          <w:i/>
          <w:iCs/>
          <w:sz w:val="24"/>
          <w:szCs w:val="24"/>
        </w:rPr>
        <w:t>5-</w:t>
      </w:r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Rất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phù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/>
          <w:iCs/>
          <w:sz w:val="24"/>
          <w:szCs w:val="24"/>
        </w:rPr>
        <w:t>hợp</w:t>
      </w:r>
      <w:proofErr w:type="spellEnd"/>
      <w:r w:rsidRPr="00556AD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TableGrid"/>
        <w:tblW w:w="9403" w:type="dxa"/>
        <w:tblLook w:val="04A0" w:firstRow="1" w:lastRow="0" w:firstColumn="1" w:lastColumn="0" w:noHBand="0" w:noVBand="1"/>
      </w:tblPr>
      <w:tblGrid>
        <w:gridCol w:w="559"/>
        <w:gridCol w:w="6240"/>
        <w:gridCol w:w="434"/>
        <w:gridCol w:w="434"/>
        <w:gridCol w:w="434"/>
        <w:gridCol w:w="434"/>
        <w:gridCol w:w="434"/>
        <w:gridCol w:w="434"/>
      </w:tblGrid>
      <w:tr w:rsidR="00DC042D" w:rsidRPr="00556AD8" w14:paraId="5B793232" w14:textId="77777777" w:rsidTr="003F1D35">
        <w:tc>
          <w:tcPr>
            <w:tcW w:w="559" w:type="dxa"/>
            <w:vMerge w:val="restart"/>
          </w:tcPr>
          <w:p w14:paraId="2C9617CB" w14:textId="77777777" w:rsidR="00DC042D" w:rsidRPr="00556AD8" w:rsidRDefault="00CC53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TT</w:t>
            </w:r>
          </w:p>
        </w:tc>
        <w:tc>
          <w:tcPr>
            <w:tcW w:w="6240" w:type="dxa"/>
            <w:vMerge w:val="restart"/>
          </w:tcPr>
          <w:p w14:paraId="151B841E" w14:textId="77777777" w:rsidR="00DC042D" w:rsidRPr="00556AD8" w:rsidRDefault="00CC53CF" w:rsidP="006931F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Tầm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nhìn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Sứ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mạng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Chiến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lược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Giá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trị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cốt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lõi</w:t>
            </w:r>
            <w:proofErr w:type="spellEnd"/>
          </w:p>
        </w:tc>
        <w:tc>
          <w:tcPr>
            <w:tcW w:w="2604" w:type="dxa"/>
            <w:gridSpan w:val="6"/>
          </w:tcPr>
          <w:p w14:paraId="5BA81D4E" w14:textId="77777777" w:rsidR="00DC042D" w:rsidRPr="00556AD8" w:rsidRDefault="00DC042D" w:rsidP="006931F0">
            <w:pPr>
              <w:tabs>
                <w:tab w:val="left" w:pos="271"/>
                <w:tab w:val="center" w:pos="1256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Mức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độ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phù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hợp</w:t>
            </w:r>
            <w:proofErr w:type="spellEnd"/>
          </w:p>
        </w:tc>
      </w:tr>
      <w:tr w:rsidR="00DC042D" w:rsidRPr="00556AD8" w14:paraId="7E680A40" w14:textId="77777777" w:rsidTr="003F1D35">
        <w:tc>
          <w:tcPr>
            <w:tcW w:w="559" w:type="dxa"/>
            <w:vMerge/>
          </w:tcPr>
          <w:p w14:paraId="5387817A" w14:textId="77777777" w:rsidR="00DC042D" w:rsidRPr="00556AD8" w:rsidRDefault="00DC042D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40" w:type="dxa"/>
            <w:vMerge/>
          </w:tcPr>
          <w:p w14:paraId="107F12F2" w14:textId="77777777" w:rsidR="00DC042D" w:rsidRPr="00556AD8" w:rsidRDefault="00DC042D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606776C" w14:textId="77777777" w:rsidR="00DC042D" w:rsidRPr="00556AD8" w:rsidRDefault="00DC042D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34" w:type="dxa"/>
          </w:tcPr>
          <w:p w14:paraId="71205C33" w14:textId="77777777" w:rsidR="00DC042D" w:rsidRPr="00556AD8" w:rsidRDefault="00DC042D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34" w:type="dxa"/>
          </w:tcPr>
          <w:p w14:paraId="017DF503" w14:textId="77777777" w:rsidR="00DC042D" w:rsidRPr="00556AD8" w:rsidRDefault="00DC042D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4" w:type="dxa"/>
          </w:tcPr>
          <w:p w14:paraId="582D1788" w14:textId="77777777" w:rsidR="00DC042D" w:rsidRPr="00556AD8" w:rsidRDefault="00DC042D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dxa"/>
          </w:tcPr>
          <w:p w14:paraId="54EC9306" w14:textId="77777777" w:rsidR="00DC042D" w:rsidRPr="00556AD8" w:rsidRDefault="00DC042D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4" w:type="dxa"/>
          </w:tcPr>
          <w:p w14:paraId="12D13196" w14:textId="77777777" w:rsidR="00DC042D" w:rsidRPr="00556AD8" w:rsidRDefault="00DC042D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DC042D" w:rsidRPr="00556AD8" w14:paraId="02EA2AE8" w14:textId="77777777" w:rsidTr="003F1D35">
        <w:tc>
          <w:tcPr>
            <w:tcW w:w="559" w:type="dxa"/>
          </w:tcPr>
          <w:p w14:paraId="785E3361" w14:textId="77777777" w:rsidR="00DC042D" w:rsidRPr="00556AD8" w:rsidRDefault="00DC042D" w:rsidP="006931F0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40" w:type="dxa"/>
          </w:tcPr>
          <w:p w14:paraId="50E61370" w14:textId="77777777" w:rsidR="00DC042D" w:rsidRPr="00556AD8" w:rsidRDefault="00DC042D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chị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Tầm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Sứ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mạng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Chiến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lược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" w:type="dxa"/>
          </w:tcPr>
          <w:p w14:paraId="25848BA0" w14:textId="77777777" w:rsidR="00DC042D" w:rsidRPr="00556AD8" w:rsidRDefault="00DC04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8ED4E17" w14:textId="77777777" w:rsidR="00DC042D" w:rsidRPr="00556AD8" w:rsidRDefault="00DC04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2D9C7CE" w14:textId="77777777" w:rsidR="00DC042D" w:rsidRPr="00556AD8" w:rsidRDefault="00DC04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7D328EB" w14:textId="77777777" w:rsidR="00DC042D" w:rsidRPr="00556AD8" w:rsidRDefault="00DC04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AD5753E" w14:textId="77777777" w:rsidR="00DC042D" w:rsidRPr="00556AD8" w:rsidRDefault="00DC04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9FFBC5E" w14:textId="77777777" w:rsidR="00DC042D" w:rsidRPr="00556AD8" w:rsidRDefault="00DC04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C042D" w:rsidRPr="00556AD8" w14:paraId="3EDB2A63" w14:textId="77777777" w:rsidTr="003F1D35">
        <w:tc>
          <w:tcPr>
            <w:tcW w:w="559" w:type="dxa"/>
          </w:tcPr>
          <w:p w14:paraId="6C7CC811" w14:textId="77777777" w:rsidR="00DC042D" w:rsidRPr="00556AD8" w:rsidRDefault="00DC042D" w:rsidP="006931F0">
            <w:pPr>
              <w:pStyle w:val="ListParagraph"/>
              <w:numPr>
                <w:ilvl w:val="0"/>
                <w:numId w:val="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40" w:type="dxa"/>
          </w:tcPr>
          <w:p w14:paraId="0A142074" w14:textId="77777777" w:rsidR="00DC042D" w:rsidRPr="00556AD8" w:rsidRDefault="00DC042D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chị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Chiến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lược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nhằm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Tầm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nhìn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Sứ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mạng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lõi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" w:type="dxa"/>
          </w:tcPr>
          <w:p w14:paraId="412DB850" w14:textId="77777777" w:rsidR="00DC042D" w:rsidRPr="00556AD8" w:rsidRDefault="00DC04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204BB6B" w14:textId="77777777" w:rsidR="00DC042D" w:rsidRPr="00556AD8" w:rsidRDefault="00DC04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A96AFFE" w14:textId="77777777" w:rsidR="00DC042D" w:rsidRPr="00556AD8" w:rsidRDefault="00DC04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1EA7EFC" w14:textId="77777777" w:rsidR="00DC042D" w:rsidRPr="00556AD8" w:rsidRDefault="00DC04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C166FF8" w14:textId="77777777" w:rsidR="00DC042D" w:rsidRPr="00556AD8" w:rsidRDefault="00DC04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3D288EA" w14:textId="77777777" w:rsidR="00DC042D" w:rsidRPr="00556AD8" w:rsidRDefault="00DC04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8F5E656" w14:textId="77777777" w:rsidR="00131783" w:rsidRPr="00556AD8" w:rsidRDefault="00131783" w:rsidP="006931F0">
      <w:pPr>
        <w:pStyle w:val="ListParagraph"/>
        <w:numPr>
          <w:ilvl w:val="0"/>
          <w:numId w:val="3"/>
        </w:numPr>
        <w:spacing w:after="0" w:line="240" w:lineRule="auto"/>
        <w:ind w:left="341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Ý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>kiến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>góp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ý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>của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>anh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>chị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>về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>Tầm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>nhìn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>Sứ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>mạng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>Chiến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>lược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>của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>Nhà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  <w:lang w:val="en-US"/>
        </w:rPr>
        <w:t>trường</w:t>
      </w:r>
      <w:proofErr w:type="spellEnd"/>
      <w:r w:rsidR="00DC042D" w:rsidRPr="00556AD8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0C92714C" w14:textId="77777777" w:rsidR="00131783" w:rsidRDefault="00DC042D" w:rsidP="00693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414D578" w14:textId="77777777" w:rsidR="00131783" w:rsidRPr="00556AD8" w:rsidRDefault="00131783" w:rsidP="006931F0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56AD8">
        <w:rPr>
          <w:rFonts w:ascii="Times New Roman" w:hAnsi="Times New Roman" w:cs="Times New Roman"/>
          <w:b/>
          <w:sz w:val="24"/>
          <w:szCs w:val="24"/>
        </w:rPr>
        <w:t>CHÍNH SÁCH</w:t>
      </w:r>
    </w:p>
    <w:p w14:paraId="3E4E4C50" w14:textId="77777777" w:rsidR="00131783" w:rsidRPr="00556AD8" w:rsidRDefault="00DC042D" w:rsidP="006931F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vi-VN"/>
        </w:rPr>
      </w:pPr>
      <w:proofErr w:type="spellStart"/>
      <w:r w:rsidRPr="00556AD8">
        <w:rPr>
          <w:rFonts w:ascii="Times New Roman" w:hAnsi="Times New Roman" w:cs="Times New Roman"/>
          <w:iCs/>
          <w:sz w:val="24"/>
          <w:szCs w:val="24"/>
        </w:rPr>
        <w:t>Quý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31783" w:rsidRPr="00556AD8">
        <w:rPr>
          <w:rFonts w:ascii="Times New Roman" w:hAnsi="Times New Roman" w:cs="Times New Roman"/>
          <w:iCs/>
          <w:sz w:val="24"/>
          <w:szCs w:val="24"/>
          <w:lang w:val="vi-VN"/>
        </w:rPr>
        <w:t>Anh/chị vui lòng nêu ý kiến đánh giá của anh chị về mức độ phù hợp của các chế độ chính sách dưới đây:</w:t>
      </w:r>
    </w:p>
    <w:p w14:paraId="5CD26C3B" w14:textId="77777777" w:rsidR="00131783" w:rsidRPr="005C1934" w:rsidRDefault="00503BFA" w:rsidP="006931F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5C1934">
        <w:rPr>
          <w:rFonts w:ascii="Times New Roman" w:hAnsi="Times New Roman" w:cs="Times New Roman"/>
          <w:i/>
          <w:iCs/>
          <w:sz w:val="24"/>
          <w:szCs w:val="24"/>
          <w:lang w:val="vi-VN"/>
        </w:rPr>
        <w:t>(0-Không sử dụng; 1-</w:t>
      </w:r>
      <w:r w:rsidR="00131783" w:rsidRPr="00556AD8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Hoàn toàn không phù hợp; 2-Không phù </w:t>
      </w:r>
      <w:r w:rsidR="00131783" w:rsidRPr="005C1934">
        <w:rPr>
          <w:rFonts w:ascii="Times New Roman" w:hAnsi="Times New Roman" w:cs="Times New Roman"/>
          <w:i/>
          <w:iCs/>
          <w:sz w:val="24"/>
          <w:szCs w:val="24"/>
          <w:lang w:val="vi-VN"/>
        </w:rPr>
        <w:t>h</w:t>
      </w:r>
      <w:r w:rsidR="00131783" w:rsidRPr="00556AD8">
        <w:rPr>
          <w:rFonts w:ascii="Times New Roman" w:hAnsi="Times New Roman" w:cs="Times New Roman"/>
          <w:i/>
          <w:iCs/>
          <w:sz w:val="24"/>
          <w:szCs w:val="24"/>
          <w:lang w:val="vi-VN"/>
        </w:rPr>
        <w:t>ợp</w:t>
      </w:r>
      <w:r w:rsidR="00131783" w:rsidRPr="005C1934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; 3-Bình thường; 4-Phù hợp; </w:t>
      </w:r>
      <w:r w:rsidR="003F1D35" w:rsidRPr="005C1934">
        <w:rPr>
          <w:rFonts w:ascii="Times New Roman" w:hAnsi="Times New Roman" w:cs="Times New Roman"/>
          <w:i/>
          <w:iCs/>
          <w:sz w:val="24"/>
          <w:szCs w:val="24"/>
          <w:lang w:val="vi-VN"/>
        </w:rPr>
        <w:t>5-</w:t>
      </w:r>
      <w:r w:rsidR="00131783" w:rsidRPr="005C1934">
        <w:rPr>
          <w:rFonts w:ascii="Times New Roman" w:hAnsi="Times New Roman" w:cs="Times New Roman"/>
          <w:i/>
          <w:iCs/>
          <w:sz w:val="24"/>
          <w:szCs w:val="24"/>
          <w:lang w:val="vi-VN"/>
        </w:rPr>
        <w:t>Rất phù hợp)</w:t>
      </w:r>
    </w:p>
    <w:p w14:paraId="0F8F051A" w14:textId="77777777" w:rsidR="00CC53CF" w:rsidRPr="00556AD8" w:rsidRDefault="00131783" w:rsidP="006931F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56AD8">
        <w:rPr>
          <w:rFonts w:ascii="Times New Roman" w:hAnsi="Times New Roman" w:cs="Times New Roman"/>
          <w:b/>
          <w:i/>
          <w:iCs/>
          <w:sz w:val="24"/>
          <w:szCs w:val="24"/>
        </w:rPr>
        <w:t>CÁN BỘ</w:t>
      </w:r>
    </w:p>
    <w:tbl>
      <w:tblPr>
        <w:tblStyle w:val="TableGrid"/>
        <w:tblW w:w="9545" w:type="dxa"/>
        <w:tblLook w:val="04A0" w:firstRow="1" w:lastRow="0" w:firstColumn="1" w:lastColumn="0" w:noHBand="0" w:noVBand="1"/>
      </w:tblPr>
      <w:tblGrid>
        <w:gridCol w:w="559"/>
        <w:gridCol w:w="6382"/>
        <w:gridCol w:w="434"/>
        <w:gridCol w:w="434"/>
        <w:gridCol w:w="434"/>
        <w:gridCol w:w="434"/>
        <w:gridCol w:w="434"/>
        <w:gridCol w:w="434"/>
      </w:tblGrid>
      <w:tr w:rsidR="00CC53CF" w:rsidRPr="00556AD8" w14:paraId="6D099621" w14:textId="77777777" w:rsidTr="00F043E3">
        <w:trPr>
          <w:tblHeader/>
        </w:trPr>
        <w:tc>
          <w:tcPr>
            <w:tcW w:w="559" w:type="dxa"/>
            <w:vMerge w:val="restart"/>
          </w:tcPr>
          <w:p w14:paraId="7CC37EF9" w14:textId="77777777" w:rsidR="00CC53CF" w:rsidRPr="00556AD8" w:rsidRDefault="00CC53CF" w:rsidP="006931F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TT</w:t>
            </w:r>
          </w:p>
        </w:tc>
        <w:tc>
          <w:tcPr>
            <w:tcW w:w="6382" w:type="dxa"/>
            <w:vMerge w:val="restart"/>
          </w:tcPr>
          <w:p w14:paraId="72EB1010" w14:textId="77777777" w:rsidR="00CC53CF" w:rsidRPr="00556AD8" w:rsidRDefault="00CC53CF" w:rsidP="006931F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Các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chế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độ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chính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2604" w:type="dxa"/>
            <w:gridSpan w:val="6"/>
          </w:tcPr>
          <w:p w14:paraId="3ED42E86" w14:textId="77777777" w:rsidR="00CC53CF" w:rsidRPr="00556AD8" w:rsidRDefault="00CC53CF" w:rsidP="006931F0">
            <w:pPr>
              <w:tabs>
                <w:tab w:val="left" w:pos="271"/>
                <w:tab w:val="center" w:pos="1256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Mức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độ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phù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hợp</w:t>
            </w:r>
            <w:proofErr w:type="spellEnd"/>
          </w:p>
        </w:tc>
      </w:tr>
      <w:tr w:rsidR="00CC53CF" w:rsidRPr="00556AD8" w14:paraId="693FA02F" w14:textId="77777777" w:rsidTr="00F043E3">
        <w:trPr>
          <w:tblHeader/>
        </w:trPr>
        <w:tc>
          <w:tcPr>
            <w:tcW w:w="559" w:type="dxa"/>
            <w:vMerge/>
          </w:tcPr>
          <w:p w14:paraId="23D16CD2" w14:textId="77777777" w:rsidR="00CC53CF" w:rsidRPr="00556AD8" w:rsidRDefault="00CC53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  <w:vMerge/>
          </w:tcPr>
          <w:p w14:paraId="34487F71" w14:textId="77777777" w:rsidR="00CC53CF" w:rsidRPr="00556AD8" w:rsidRDefault="00CC53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C4DF302" w14:textId="77777777" w:rsidR="00CC53CF" w:rsidRPr="00556AD8" w:rsidRDefault="00CC53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34" w:type="dxa"/>
          </w:tcPr>
          <w:p w14:paraId="35706F37" w14:textId="77777777" w:rsidR="00CC53CF" w:rsidRPr="00556AD8" w:rsidRDefault="00CC53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34" w:type="dxa"/>
          </w:tcPr>
          <w:p w14:paraId="35676281" w14:textId="77777777" w:rsidR="00CC53CF" w:rsidRPr="00556AD8" w:rsidRDefault="00CC53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4" w:type="dxa"/>
          </w:tcPr>
          <w:p w14:paraId="5A3ABA51" w14:textId="77777777" w:rsidR="00CC53CF" w:rsidRPr="00556AD8" w:rsidRDefault="00CC53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dxa"/>
          </w:tcPr>
          <w:p w14:paraId="1A0A8BE5" w14:textId="77777777" w:rsidR="00CC53CF" w:rsidRPr="00556AD8" w:rsidRDefault="00CC53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4" w:type="dxa"/>
          </w:tcPr>
          <w:p w14:paraId="21A59B32" w14:textId="77777777" w:rsidR="00CC53CF" w:rsidRPr="00556AD8" w:rsidRDefault="00CC53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CC53CF" w:rsidRPr="00556AD8" w14:paraId="4507A8C6" w14:textId="77777777" w:rsidTr="00ED19CF">
        <w:tc>
          <w:tcPr>
            <w:tcW w:w="559" w:type="dxa"/>
          </w:tcPr>
          <w:p w14:paraId="48F10ECE" w14:textId="77777777" w:rsidR="00CC53CF" w:rsidRPr="00556AD8" w:rsidRDefault="00CC53CF" w:rsidP="006931F0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62D1C59B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Quy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định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lương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thưởng</w:t>
            </w:r>
            <w:proofErr w:type="spellEnd"/>
          </w:p>
        </w:tc>
        <w:tc>
          <w:tcPr>
            <w:tcW w:w="434" w:type="dxa"/>
          </w:tcPr>
          <w:p w14:paraId="2496C42C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6F07EEF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342847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9DFD949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B9FB77D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94EF486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174E2B3E" w14:textId="77777777" w:rsidTr="00ED19CF">
        <w:tc>
          <w:tcPr>
            <w:tcW w:w="559" w:type="dxa"/>
          </w:tcPr>
          <w:p w14:paraId="51E28394" w14:textId="77777777" w:rsidR="00CC53CF" w:rsidRPr="00556AD8" w:rsidRDefault="00CC53CF" w:rsidP="006931F0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79DEA1D3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Quy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định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hệ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thống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tôn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vinh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khen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thưởng</w:t>
            </w:r>
            <w:proofErr w:type="spellEnd"/>
          </w:p>
        </w:tc>
        <w:tc>
          <w:tcPr>
            <w:tcW w:w="434" w:type="dxa"/>
          </w:tcPr>
          <w:p w14:paraId="6CF30C6B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3304CF2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F04C54B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5119EDE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0089592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45EE399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343A75B5" w14:textId="77777777" w:rsidTr="00ED19CF">
        <w:tc>
          <w:tcPr>
            <w:tcW w:w="559" w:type="dxa"/>
          </w:tcPr>
          <w:p w14:paraId="2CDDA804" w14:textId="77777777" w:rsidR="00CC53CF" w:rsidRPr="00556AD8" w:rsidRDefault="00CC53CF" w:rsidP="006931F0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4E8367A9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Chế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cử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CBGV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đào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tạo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tiến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sĩ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và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chế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bồi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thường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chi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phí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đào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434" w:type="dxa"/>
          </w:tcPr>
          <w:p w14:paraId="222C9FCE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4FB5A69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9C826F0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E8AB940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AF1B3F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5915A1B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3EC26D93" w14:textId="77777777" w:rsidTr="00ED19CF">
        <w:tc>
          <w:tcPr>
            <w:tcW w:w="559" w:type="dxa"/>
          </w:tcPr>
          <w:p w14:paraId="41C26790" w14:textId="77777777" w:rsidR="00CC53CF" w:rsidRPr="00556AD8" w:rsidRDefault="00CC53CF" w:rsidP="006931F0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5A0BCBBD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Quy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định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đào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tạo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nội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34" w:type="dxa"/>
          </w:tcPr>
          <w:p w14:paraId="1193F5FE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450CD10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AD7DD11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648B190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DD0B9BA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B71FB4C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04C81A92" w14:textId="77777777" w:rsidTr="00ED19CF">
        <w:tc>
          <w:tcPr>
            <w:tcW w:w="559" w:type="dxa"/>
          </w:tcPr>
          <w:p w14:paraId="43F26782" w14:textId="77777777" w:rsidR="00CC53CF" w:rsidRPr="00556AD8" w:rsidRDefault="00CC53CF" w:rsidP="006931F0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4579CE87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Quy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định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chế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nghỉ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mát</w:t>
            </w:r>
            <w:proofErr w:type="spellEnd"/>
          </w:p>
        </w:tc>
        <w:tc>
          <w:tcPr>
            <w:tcW w:w="434" w:type="dxa"/>
          </w:tcPr>
          <w:p w14:paraId="6CF4E4E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9FDBC20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626BB37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6E91188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6528577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6D7183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3F8F9F2E" w14:textId="77777777" w:rsidTr="00ED19CF">
        <w:tc>
          <w:tcPr>
            <w:tcW w:w="559" w:type="dxa"/>
          </w:tcPr>
          <w:p w14:paraId="0BB015CE" w14:textId="77777777" w:rsidR="00CC53CF" w:rsidRPr="00556AD8" w:rsidRDefault="00CC53CF" w:rsidP="006931F0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7D412D3D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Quy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định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chế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khám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sức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khỏe</w:t>
            </w:r>
            <w:proofErr w:type="spellEnd"/>
          </w:p>
        </w:tc>
        <w:tc>
          <w:tcPr>
            <w:tcW w:w="434" w:type="dxa"/>
          </w:tcPr>
          <w:p w14:paraId="48718036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550659E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8573B9C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596A804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FB85AD8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E8215EA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6345C557" w14:textId="77777777" w:rsidTr="00ED19CF">
        <w:tc>
          <w:tcPr>
            <w:tcW w:w="559" w:type="dxa"/>
          </w:tcPr>
          <w:p w14:paraId="03DA7424" w14:textId="77777777" w:rsidR="00CC53CF" w:rsidRPr="00556AD8" w:rsidRDefault="00CC53CF" w:rsidP="006931F0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6EA6470B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FPTCare</w:t>
            </w:r>
            <w:proofErr w:type="spellEnd"/>
          </w:p>
        </w:tc>
        <w:tc>
          <w:tcPr>
            <w:tcW w:w="434" w:type="dxa"/>
          </w:tcPr>
          <w:p w14:paraId="7C005326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382D736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D86F694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DAE5BEF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509EDAA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8EF66C2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331EF21D" w14:textId="77777777" w:rsidTr="00ED19CF">
        <w:tc>
          <w:tcPr>
            <w:tcW w:w="559" w:type="dxa"/>
          </w:tcPr>
          <w:p w14:paraId="06B08289" w14:textId="77777777" w:rsidR="00CC53CF" w:rsidRPr="00556AD8" w:rsidRDefault="00CC53CF" w:rsidP="006931F0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3C8C72C6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Chính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sách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hỗ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trợ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bổ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sung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CBGV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khi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nghỉ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chế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hưởng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bảo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hiểm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xã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hội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nghỉ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thai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sản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ốm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đau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dxa"/>
          </w:tcPr>
          <w:p w14:paraId="731BE7D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09977F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A9B672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6D09CF4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C22246A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4DBE64C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3B89FEF0" w14:textId="77777777" w:rsidTr="00ED19CF">
        <w:tc>
          <w:tcPr>
            <w:tcW w:w="559" w:type="dxa"/>
          </w:tcPr>
          <w:p w14:paraId="453B09CB" w14:textId="77777777" w:rsidR="00CC53CF" w:rsidRPr="00556AD8" w:rsidRDefault="00CC53CF" w:rsidP="006931F0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04F380A0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Chính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sách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hỗ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trợ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công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434" w:type="dxa"/>
          </w:tcPr>
          <w:p w14:paraId="0C9A1F5E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FB21731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E307590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41AE915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76CA750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E5B9C5B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0308333C" w14:textId="77777777" w:rsidTr="00ED19CF">
        <w:tc>
          <w:tcPr>
            <w:tcW w:w="559" w:type="dxa"/>
          </w:tcPr>
          <w:p w14:paraId="380619A6" w14:textId="77777777" w:rsidR="00CC53CF" w:rsidRPr="00556AD8" w:rsidRDefault="00CC53CF" w:rsidP="006931F0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5D12D4B0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Hỗ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trợ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xăng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xe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CBGV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tự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túc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làm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tại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các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cơ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sở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xa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trung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tâm</w:t>
            </w:r>
            <w:proofErr w:type="spellEnd"/>
          </w:p>
        </w:tc>
        <w:tc>
          <w:tcPr>
            <w:tcW w:w="434" w:type="dxa"/>
          </w:tcPr>
          <w:p w14:paraId="3676468B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27D1DD5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4EE5E54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7A5905D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59FFD1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5BCB21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792B3D6F" w14:textId="77777777" w:rsidTr="00ED19CF">
        <w:tc>
          <w:tcPr>
            <w:tcW w:w="559" w:type="dxa"/>
          </w:tcPr>
          <w:p w14:paraId="6CA23E57" w14:textId="77777777" w:rsidR="00CC53CF" w:rsidRPr="00556AD8" w:rsidRDefault="00CC53CF" w:rsidP="006931F0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273E7CA1" w14:textId="739B96F7" w:rsidR="00CC53CF" w:rsidRPr="00556AD8" w:rsidRDefault="00CC53CF" w:rsidP="00F10B2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Hỗ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trợ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</w:t>
            </w:r>
            <w:r w:rsidR="00F10B25">
              <w:rPr>
                <w:rFonts w:ascii="Times New Roman" w:hAnsi="Times New Roman" w:cs="Times New Roman"/>
                <w:iCs/>
                <w:sz w:val="24"/>
                <w:szCs w:val="24"/>
              </w:rPr>
              <w:t>,000VNĐ</w:t>
            </w:r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/h,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tối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đa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500</w:t>
            </w:r>
            <w:r w:rsidR="00F10B25">
              <w:rPr>
                <w:rFonts w:ascii="Times New Roman" w:hAnsi="Times New Roman" w:cs="Times New Roman"/>
                <w:iCs/>
                <w:sz w:val="24"/>
                <w:szCs w:val="24"/>
              </w:rPr>
              <w:t>,000VNĐ</w:t>
            </w:r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tháng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GV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giảng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dạy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tại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Hòa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Lạc</w:t>
            </w:r>
            <w:proofErr w:type="spellEnd"/>
          </w:p>
        </w:tc>
        <w:tc>
          <w:tcPr>
            <w:tcW w:w="434" w:type="dxa"/>
          </w:tcPr>
          <w:p w14:paraId="234001FC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998DDB0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87D8B2C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350CF7A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E3479DF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E345846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5FFD31FB" w14:textId="77777777" w:rsidTr="00ED19CF">
        <w:tc>
          <w:tcPr>
            <w:tcW w:w="559" w:type="dxa"/>
          </w:tcPr>
          <w:p w14:paraId="0AE0BA85" w14:textId="77777777" w:rsidR="00CC53CF" w:rsidRPr="00556AD8" w:rsidRDefault="00CC53CF" w:rsidP="006931F0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6A604912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Chính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sách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về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C0BB5"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Phục</w:t>
            </w:r>
            <w:proofErr w:type="spellEnd"/>
            <w:r w:rsidR="00CC0BB5"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C0BB5"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vụ</w:t>
            </w:r>
            <w:proofErr w:type="spellEnd"/>
            <w:r w:rsidR="00CC0BB5"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C0BB5"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cộng</w:t>
            </w:r>
            <w:proofErr w:type="spellEnd"/>
            <w:r w:rsidR="00CC0BB5"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C0BB5"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434" w:type="dxa"/>
          </w:tcPr>
          <w:p w14:paraId="0AE01FB1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32C8F35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F7ED026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F043138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EE13572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0CC12E1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39E249AF" w14:textId="77777777" w:rsidTr="00ED19CF">
        <w:tc>
          <w:tcPr>
            <w:tcW w:w="559" w:type="dxa"/>
          </w:tcPr>
          <w:p w14:paraId="0F7347EC" w14:textId="77777777" w:rsidR="00CC53CF" w:rsidRPr="00556AD8" w:rsidRDefault="00CC53CF" w:rsidP="006931F0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549AE520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Khen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thưởng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thành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tích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nghiên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cứu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khoa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học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của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CBGV</w:t>
            </w:r>
          </w:p>
        </w:tc>
        <w:tc>
          <w:tcPr>
            <w:tcW w:w="434" w:type="dxa"/>
          </w:tcPr>
          <w:p w14:paraId="5554E5E6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5048A4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A3900CA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7DFEDB2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4AE94DC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891BBE6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3361C8F2" w14:textId="77777777" w:rsidTr="00ED19CF">
        <w:tc>
          <w:tcPr>
            <w:tcW w:w="559" w:type="dxa"/>
          </w:tcPr>
          <w:p w14:paraId="3931A454" w14:textId="77777777" w:rsidR="00CC53CF" w:rsidRPr="00556AD8" w:rsidRDefault="00CC53CF" w:rsidP="006931F0">
            <w:pPr>
              <w:pStyle w:val="ListParagraph"/>
              <w:numPr>
                <w:ilvl w:val="0"/>
                <w:numId w:val="11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4079F79E" w14:textId="77777777" w:rsidR="00CC53CF" w:rsidRPr="00556AD8" w:rsidRDefault="00CC53CF" w:rsidP="006931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Chính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sách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hỗ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trợ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CBGV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tham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dự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hội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nghị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hội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thảo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khoa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34" w:type="dxa"/>
          </w:tcPr>
          <w:p w14:paraId="221D3EB8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6FBD5E9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64A26E9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5C3754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6766328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6C6CAE0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4966B006" w14:textId="77777777" w:rsidR="006931F0" w:rsidRPr="006931F0" w:rsidRDefault="006931F0" w:rsidP="006931F0">
      <w:pPr>
        <w:pStyle w:val="ListParagraph"/>
        <w:numPr>
          <w:ilvl w:val="0"/>
          <w:numId w:val="11"/>
        </w:numPr>
        <w:spacing w:after="0" w:line="240" w:lineRule="auto"/>
        <w:ind w:left="341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Ý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kiến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góp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ý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của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anh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chị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về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các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chế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độ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chính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sách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của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Nhà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trường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037BB44B" w14:textId="77777777" w:rsidR="00131783" w:rsidRPr="006931F0" w:rsidRDefault="006931F0" w:rsidP="00693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BC05A1E" w14:textId="77777777" w:rsidR="00131783" w:rsidRPr="00556AD8" w:rsidRDefault="00131783" w:rsidP="006931F0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56AD8">
        <w:rPr>
          <w:rFonts w:ascii="Times New Roman" w:hAnsi="Times New Roman" w:cs="Times New Roman"/>
          <w:b/>
          <w:i/>
          <w:iCs/>
          <w:sz w:val="24"/>
          <w:szCs w:val="24"/>
        </w:rPr>
        <w:t>GIẢNG VIÊN</w:t>
      </w:r>
    </w:p>
    <w:tbl>
      <w:tblPr>
        <w:tblStyle w:val="TableGrid"/>
        <w:tblW w:w="9545" w:type="dxa"/>
        <w:tblLook w:val="04A0" w:firstRow="1" w:lastRow="0" w:firstColumn="1" w:lastColumn="0" w:noHBand="0" w:noVBand="1"/>
      </w:tblPr>
      <w:tblGrid>
        <w:gridCol w:w="559"/>
        <w:gridCol w:w="6382"/>
        <w:gridCol w:w="434"/>
        <w:gridCol w:w="434"/>
        <w:gridCol w:w="434"/>
        <w:gridCol w:w="434"/>
        <w:gridCol w:w="434"/>
        <w:gridCol w:w="434"/>
      </w:tblGrid>
      <w:tr w:rsidR="00CC53CF" w:rsidRPr="00556AD8" w14:paraId="734C7B4C" w14:textId="77777777" w:rsidTr="00ED19CF">
        <w:tc>
          <w:tcPr>
            <w:tcW w:w="559" w:type="dxa"/>
            <w:vMerge w:val="restart"/>
          </w:tcPr>
          <w:p w14:paraId="5D4E0591" w14:textId="77777777" w:rsidR="00CC53CF" w:rsidRPr="00556AD8" w:rsidRDefault="00CC53CF" w:rsidP="006931F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TT</w:t>
            </w:r>
          </w:p>
        </w:tc>
        <w:tc>
          <w:tcPr>
            <w:tcW w:w="6382" w:type="dxa"/>
            <w:vMerge w:val="restart"/>
          </w:tcPr>
          <w:p w14:paraId="15386F42" w14:textId="77777777" w:rsidR="00CC53CF" w:rsidRPr="00556AD8" w:rsidRDefault="00CC53CF" w:rsidP="006931F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Các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chế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độ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chính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2604" w:type="dxa"/>
            <w:gridSpan w:val="6"/>
          </w:tcPr>
          <w:p w14:paraId="3110F9D0" w14:textId="77777777" w:rsidR="00CC53CF" w:rsidRPr="00556AD8" w:rsidRDefault="00CC53CF" w:rsidP="006931F0">
            <w:pPr>
              <w:tabs>
                <w:tab w:val="left" w:pos="271"/>
                <w:tab w:val="center" w:pos="1256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Mức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độ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phù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hợp</w:t>
            </w:r>
            <w:proofErr w:type="spellEnd"/>
          </w:p>
        </w:tc>
      </w:tr>
      <w:tr w:rsidR="00CC53CF" w:rsidRPr="00556AD8" w14:paraId="263D3086" w14:textId="77777777" w:rsidTr="00ED19CF">
        <w:tc>
          <w:tcPr>
            <w:tcW w:w="559" w:type="dxa"/>
            <w:vMerge/>
          </w:tcPr>
          <w:p w14:paraId="58231189" w14:textId="77777777" w:rsidR="00CC53CF" w:rsidRPr="00556AD8" w:rsidRDefault="00CC53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  <w:vMerge/>
          </w:tcPr>
          <w:p w14:paraId="5464A995" w14:textId="77777777" w:rsidR="00CC53CF" w:rsidRPr="00556AD8" w:rsidRDefault="00CC53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4CA99CA" w14:textId="77777777" w:rsidR="00CC53CF" w:rsidRPr="00556AD8" w:rsidRDefault="00CC53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34" w:type="dxa"/>
          </w:tcPr>
          <w:p w14:paraId="5B7A99FF" w14:textId="77777777" w:rsidR="00CC53CF" w:rsidRPr="00556AD8" w:rsidRDefault="00CC53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34" w:type="dxa"/>
          </w:tcPr>
          <w:p w14:paraId="0972ADA6" w14:textId="77777777" w:rsidR="00CC53CF" w:rsidRPr="00556AD8" w:rsidRDefault="00CC53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4" w:type="dxa"/>
          </w:tcPr>
          <w:p w14:paraId="0F7C5CE6" w14:textId="77777777" w:rsidR="00CC53CF" w:rsidRPr="00556AD8" w:rsidRDefault="00CC53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dxa"/>
          </w:tcPr>
          <w:p w14:paraId="3104A1BF" w14:textId="77777777" w:rsidR="00CC53CF" w:rsidRPr="00556AD8" w:rsidRDefault="00CC53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4" w:type="dxa"/>
          </w:tcPr>
          <w:p w14:paraId="19BDED16" w14:textId="77777777" w:rsidR="00CC53CF" w:rsidRPr="00556AD8" w:rsidRDefault="00CC53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CC53CF" w:rsidRPr="00556AD8" w14:paraId="363DEBE1" w14:textId="77777777" w:rsidTr="00ED19CF">
        <w:tc>
          <w:tcPr>
            <w:tcW w:w="559" w:type="dxa"/>
          </w:tcPr>
          <w:p w14:paraId="147B3BC1" w14:textId="77777777" w:rsidR="00CC53CF" w:rsidRPr="00556AD8" w:rsidRDefault="00CC53CF" w:rsidP="006931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56B021FF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Quy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định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lương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thưởng</w:t>
            </w:r>
            <w:proofErr w:type="spellEnd"/>
          </w:p>
        </w:tc>
        <w:tc>
          <w:tcPr>
            <w:tcW w:w="434" w:type="dxa"/>
          </w:tcPr>
          <w:p w14:paraId="3E150708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7BB9E1D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3ADA112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708DD8C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A280B90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D508D00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7BD49447" w14:textId="77777777" w:rsidTr="00ED19CF">
        <w:tc>
          <w:tcPr>
            <w:tcW w:w="559" w:type="dxa"/>
          </w:tcPr>
          <w:p w14:paraId="008ED708" w14:textId="77777777" w:rsidR="00CC53CF" w:rsidRPr="00556AD8" w:rsidRDefault="00CC53CF" w:rsidP="006931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02DBFB8B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Quy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định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hệ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thống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tôn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vinh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khen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thưởng</w:t>
            </w:r>
            <w:proofErr w:type="spellEnd"/>
          </w:p>
        </w:tc>
        <w:tc>
          <w:tcPr>
            <w:tcW w:w="434" w:type="dxa"/>
          </w:tcPr>
          <w:p w14:paraId="4C4DA85D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A40C4D8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1CC87E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E85B4C8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A7521AC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A9972C4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5564CC63" w14:textId="77777777" w:rsidTr="00ED19CF">
        <w:tc>
          <w:tcPr>
            <w:tcW w:w="559" w:type="dxa"/>
          </w:tcPr>
          <w:p w14:paraId="25496826" w14:textId="77777777" w:rsidR="00CC53CF" w:rsidRPr="00556AD8" w:rsidRDefault="00CC53CF" w:rsidP="006931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0C2D3321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Chế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cử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CBGV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đào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tạo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tiến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sĩ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và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chế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bồi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thường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chi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phí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đào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434" w:type="dxa"/>
          </w:tcPr>
          <w:p w14:paraId="3D0F2ABE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9E785E1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207CDD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06FDD4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E88235C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7C18052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06843AB7" w14:textId="77777777" w:rsidTr="00ED19CF">
        <w:tc>
          <w:tcPr>
            <w:tcW w:w="559" w:type="dxa"/>
          </w:tcPr>
          <w:p w14:paraId="1701E2E2" w14:textId="77777777" w:rsidR="00CC53CF" w:rsidRPr="00556AD8" w:rsidRDefault="00CC53CF" w:rsidP="006931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3E69C7AD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Quy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định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đào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tạo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nội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34" w:type="dxa"/>
          </w:tcPr>
          <w:p w14:paraId="7B1E0DF0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B09A51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C0EB187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ABD69E6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F947EEF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ED6839E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674167DC" w14:textId="77777777" w:rsidTr="00ED19CF">
        <w:tc>
          <w:tcPr>
            <w:tcW w:w="559" w:type="dxa"/>
          </w:tcPr>
          <w:p w14:paraId="19CD2AC4" w14:textId="77777777" w:rsidR="00CC53CF" w:rsidRPr="00556AD8" w:rsidRDefault="00CC53CF" w:rsidP="006931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6EEE6217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Quy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định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chế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nghỉ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mát</w:t>
            </w:r>
            <w:proofErr w:type="spellEnd"/>
          </w:p>
        </w:tc>
        <w:tc>
          <w:tcPr>
            <w:tcW w:w="434" w:type="dxa"/>
          </w:tcPr>
          <w:p w14:paraId="4A35F1BC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28789FF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4C5C729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27673B1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5413A9E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272C020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5D2216FE" w14:textId="77777777" w:rsidTr="00ED19CF">
        <w:tc>
          <w:tcPr>
            <w:tcW w:w="559" w:type="dxa"/>
          </w:tcPr>
          <w:p w14:paraId="533A53C3" w14:textId="77777777" w:rsidR="00CC53CF" w:rsidRPr="00556AD8" w:rsidRDefault="00CC53CF" w:rsidP="006931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7FAC4ECE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Quy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định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chế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khám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sức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khỏe</w:t>
            </w:r>
            <w:proofErr w:type="spellEnd"/>
          </w:p>
        </w:tc>
        <w:tc>
          <w:tcPr>
            <w:tcW w:w="434" w:type="dxa"/>
          </w:tcPr>
          <w:p w14:paraId="1058356B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305F1A9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614A52E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111A5CF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D12D6B5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6C3B5CB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279E8809" w14:textId="77777777" w:rsidTr="00ED19CF">
        <w:tc>
          <w:tcPr>
            <w:tcW w:w="559" w:type="dxa"/>
          </w:tcPr>
          <w:p w14:paraId="7FD8FDD7" w14:textId="77777777" w:rsidR="00CC53CF" w:rsidRPr="00556AD8" w:rsidRDefault="00CC53CF" w:rsidP="006931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428F0CB4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FPTCare</w:t>
            </w:r>
            <w:proofErr w:type="spellEnd"/>
          </w:p>
        </w:tc>
        <w:tc>
          <w:tcPr>
            <w:tcW w:w="434" w:type="dxa"/>
          </w:tcPr>
          <w:p w14:paraId="04E728F1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31A46F8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221726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82DEEB9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52BEFE0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19E0E7D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72BF72F2" w14:textId="77777777" w:rsidTr="00ED19CF">
        <w:tc>
          <w:tcPr>
            <w:tcW w:w="559" w:type="dxa"/>
          </w:tcPr>
          <w:p w14:paraId="07D584B6" w14:textId="77777777" w:rsidR="00CC53CF" w:rsidRPr="00556AD8" w:rsidRDefault="00CC53CF" w:rsidP="006931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2550E504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Chính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sách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hỗ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trợ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bổ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sung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CBGV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khi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nghỉ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chế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hưởng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bảo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hiểm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xã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hội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nghỉ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thai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sản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ốm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đau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dxa"/>
          </w:tcPr>
          <w:p w14:paraId="2B6E90B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BB1F4BC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506C05B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F0E1C00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B552E01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DD29588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44204FC7" w14:textId="77777777" w:rsidTr="00ED19CF">
        <w:tc>
          <w:tcPr>
            <w:tcW w:w="559" w:type="dxa"/>
          </w:tcPr>
          <w:p w14:paraId="35A9A760" w14:textId="77777777" w:rsidR="00CC53CF" w:rsidRPr="00556AD8" w:rsidRDefault="00CC53CF" w:rsidP="006931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4886D249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Chính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sách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hỗ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trợ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công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434" w:type="dxa"/>
          </w:tcPr>
          <w:p w14:paraId="773E0E2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2B149D4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66A204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0646070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5D4881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574FD26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0F3BE7D3" w14:textId="77777777" w:rsidTr="00ED19CF">
        <w:tc>
          <w:tcPr>
            <w:tcW w:w="559" w:type="dxa"/>
          </w:tcPr>
          <w:p w14:paraId="26A16F3E" w14:textId="77777777" w:rsidR="00CC53CF" w:rsidRPr="00556AD8" w:rsidRDefault="00CC53CF" w:rsidP="006931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1A357139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Hỗ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trợ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xăng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xe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CBGV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tự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túc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làm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tại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các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cơ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sở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xa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trung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tâm</w:t>
            </w:r>
            <w:proofErr w:type="spellEnd"/>
          </w:p>
        </w:tc>
        <w:tc>
          <w:tcPr>
            <w:tcW w:w="434" w:type="dxa"/>
          </w:tcPr>
          <w:p w14:paraId="0F454711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FC402DB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DAE87CA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B9C3084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1FE138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B3F8772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30586135" w14:textId="77777777" w:rsidTr="00ED19CF">
        <w:tc>
          <w:tcPr>
            <w:tcW w:w="559" w:type="dxa"/>
          </w:tcPr>
          <w:p w14:paraId="0839411A" w14:textId="77777777" w:rsidR="00CC53CF" w:rsidRPr="00556AD8" w:rsidRDefault="00CC53CF" w:rsidP="006931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178345CF" w14:textId="0A30CEDE" w:rsidR="00CC53CF" w:rsidRPr="00556AD8" w:rsidRDefault="00F10B2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Hỗ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trợ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,000VNĐ</w:t>
            </w:r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/h,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tối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đa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,000VNĐ</w:t>
            </w:r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tháng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GV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giảng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dạy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tại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Hòa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Lạc</w:t>
            </w:r>
            <w:proofErr w:type="spellEnd"/>
          </w:p>
        </w:tc>
        <w:tc>
          <w:tcPr>
            <w:tcW w:w="434" w:type="dxa"/>
          </w:tcPr>
          <w:p w14:paraId="2219D4FE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40CCFFE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A941433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DD7A298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48598A9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43E2D31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5D37040E" w14:textId="77777777" w:rsidTr="00ED19CF">
        <w:tc>
          <w:tcPr>
            <w:tcW w:w="559" w:type="dxa"/>
          </w:tcPr>
          <w:p w14:paraId="4995EEC4" w14:textId="77777777" w:rsidR="00CC0BB5" w:rsidRPr="00556AD8" w:rsidRDefault="00CC0BB5" w:rsidP="006931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17F5BE1B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Quy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chế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đào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tạo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của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Nhà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434" w:type="dxa"/>
          </w:tcPr>
          <w:p w14:paraId="498AD0AC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D743F88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FB63793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C7EBCEC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5227E42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7525941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10CC5D59" w14:textId="77777777" w:rsidTr="00ED19CF">
        <w:tc>
          <w:tcPr>
            <w:tcW w:w="559" w:type="dxa"/>
          </w:tcPr>
          <w:p w14:paraId="22A36714" w14:textId="77777777" w:rsidR="00CC0BB5" w:rsidRPr="00556AD8" w:rsidRDefault="00CC0BB5" w:rsidP="006931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71B62382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Quy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chế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Tuyển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434" w:type="dxa"/>
          </w:tcPr>
          <w:p w14:paraId="737D29BC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3B706B6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F893FDF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F6419FE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E45DFCC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9A74344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2FF8C2ED" w14:textId="77777777" w:rsidTr="00ED19CF">
        <w:tc>
          <w:tcPr>
            <w:tcW w:w="559" w:type="dxa"/>
          </w:tcPr>
          <w:p w14:paraId="0B25EA6A" w14:textId="77777777" w:rsidR="00CC0BB5" w:rsidRPr="00556AD8" w:rsidRDefault="00CC0BB5" w:rsidP="006931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489E9822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Nội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quy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Sinh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434" w:type="dxa"/>
          </w:tcPr>
          <w:p w14:paraId="073F2FF7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E1FC184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34FB3ED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3B6762B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9E03F1D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AE2202A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1B8A4019" w14:textId="77777777" w:rsidTr="00ED19CF">
        <w:tc>
          <w:tcPr>
            <w:tcW w:w="559" w:type="dxa"/>
          </w:tcPr>
          <w:p w14:paraId="755AC580" w14:textId="77777777" w:rsidR="00CC53CF" w:rsidRPr="00556AD8" w:rsidRDefault="00CC53CF" w:rsidP="006931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3657C3AD" w14:textId="77777777" w:rsidR="00CC53CF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Chính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sách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về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Phục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vụ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cộng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434" w:type="dxa"/>
          </w:tcPr>
          <w:p w14:paraId="5FFA8735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921E169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3D134DE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BE5D335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AE478B0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9F6C902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60AF8CBD" w14:textId="77777777" w:rsidTr="00ED19CF">
        <w:tc>
          <w:tcPr>
            <w:tcW w:w="559" w:type="dxa"/>
          </w:tcPr>
          <w:p w14:paraId="21C9C7EA" w14:textId="77777777" w:rsidR="00CC53CF" w:rsidRPr="00556AD8" w:rsidRDefault="00CC53CF" w:rsidP="006931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550724C3" w14:textId="77777777" w:rsidR="00CC53CF" w:rsidRPr="00556AD8" w:rsidRDefault="00CC53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Khen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thưởng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thành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tích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nghiên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cứu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khoa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học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của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CBGV</w:t>
            </w:r>
          </w:p>
        </w:tc>
        <w:tc>
          <w:tcPr>
            <w:tcW w:w="434" w:type="dxa"/>
          </w:tcPr>
          <w:p w14:paraId="0E1A34FE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E6FBA2F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F46629C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A41C3BB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7FE943C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C897739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53CF" w:rsidRPr="00556AD8" w14:paraId="321CE0B5" w14:textId="77777777" w:rsidTr="00ED19CF">
        <w:tc>
          <w:tcPr>
            <w:tcW w:w="559" w:type="dxa"/>
          </w:tcPr>
          <w:p w14:paraId="49B70FFE" w14:textId="77777777" w:rsidR="00CC53CF" w:rsidRPr="00556AD8" w:rsidRDefault="00CC53CF" w:rsidP="006931F0">
            <w:pPr>
              <w:pStyle w:val="ListParagraph"/>
              <w:numPr>
                <w:ilvl w:val="0"/>
                <w:numId w:val="12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0EED5B3E" w14:textId="77777777" w:rsidR="00CC53CF" w:rsidRPr="00556AD8" w:rsidRDefault="00CC53CF" w:rsidP="006931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Chính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sách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hỗ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trợ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CBGV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tham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dự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hội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nghị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hội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thảo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khoa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34" w:type="dxa"/>
          </w:tcPr>
          <w:p w14:paraId="42D21671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0B3BA61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A01E019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4FEF627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435EC32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3B2EC37" w14:textId="77777777" w:rsidR="00CC53CF" w:rsidRPr="00556AD8" w:rsidRDefault="00CC53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18E55ACB" w14:textId="77777777" w:rsidR="006931F0" w:rsidRPr="006931F0" w:rsidRDefault="006931F0" w:rsidP="006931F0">
      <w:pPr>
        <w:pStyle w:val="ListParagraph"/>
        <w:numPr>
          <w:ilvl w:val="0"/>
          <w:numId w:val="12"/>
        </w:numPr>
        <w:spacing w:after="0" w:line="240" w:lineRule="auto"/>
        <w:ind w:left="341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Ý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kiến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góp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ý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của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anh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chị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về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các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chế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độ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chính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sách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của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Nhà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trường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31D8EBD3" w14:textId="77777777" w:rsidR="006931F0" w:rsidRPr="006931F0" w:rsidRDefault="006931F0" w:rsidP="00693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9DBBB77" w14:textId="2F2B2A61" w:rsidR="00131783" w:rsidRPr="00556AD8" w:rsidRDefault="00131783" w:rsidP="006931F0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56AD8">
        <w:rPr>
          <w:rFonts w:ascii="Times New Roman" w:hAnsi="Times New Roman" w:cs="Times New Roman"/>
          <w:b/>
          <w:sz w:val="24"/>
          <w:szCs w:val="24"/>
        </w:rPr>
        <w:t>CÁC HOẠT ĐỘNG</w:t>
      </w:r>
      <w:r w:rsidR="00B04586">
        <w:rPr>
          <w:rFonts w:ascii="Times New Roman" w:hAnsi="Times New Roman" w:cs="Times New Roman"/>
          <w:b/>
          <w:sz w:val="24"/>
          <w:szCs w:val="24"/>
        </w:rPr>
        <w:t xml:space="preserve"> HỖ TRỢ</w:t>
      </w:r>
      <w:r w:rsidRPr="00556AD8">
        <w:rPr>
          <w:rFonts w:ascii="Times New Roman" w:hAnsi="Times New Roman" w:cs="Times New Roman"/>
          <w:b/>
          <w:sz w:val="24"/>
          <w:szCs w:val="24"/>
        </w:rPr>
        <w:tab/>
      </w:r>
    </w:p>
    <w:p w14:paraId="2DB3BED1" w14:textId="77777777" w:rsidR="00CC0BB5" w:rsidRPr="00556AD8" w:rsidRDefault="00CC0BB5" w:rsidP="006931F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vi-VN"/>
        </w:rPr>
      </w:pPr>
      <w:proofErr w:type="spellStart"/>
      <w:r w:rsidRPr="00556AD8">
        <w:rPr>
          <w:rFonts w:ascii="Times New Roman" w:hAnsi="Times New Roman" w:cs="Times New Roman"/>
          <w:iCs/>
          <w:sz w:val="24"/>
          <w:szCs w:val="24"/>
        </w:rPr>
        <w:t>Quý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6AD8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Anh/chị vui lòng nêu ý kiến đánh giá của anh chị về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</w:rPr>
        <w:t>hoạt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</w:rPr>
        <w:t>động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</w:rPr>
        <w:t>hỗ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6AD8">
        <w:rPr>
          <w:rFonts w:ascii="Times New Roman" w:hAnsi="Times New Roman" w:cs="Times New Roman"/>
          <w:iCs/>
          <w:sz w:val="24"/>
          <w:szCs w:val="24"/>
        </w:rPr>
        <w:t>trợ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</w:rPr>
        <w:t xml:space="preserve"> CBGV</w:t>
      </w:r>
      <w:r w:rsidRPr="00556AD8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 dưới đây:</w:t>
      </w:r>
    </w:p>
    <w:p w14:paraId="63AC11B2" w14:textId="15B13F34" w:rsidR="00CC0BB5" w:rsidRPr="005C1934" w:rsidRDefault="00CC0BB5" w:rsidP="006931F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5C1934">
        <w:rPr>
          <w:rFonts w:ascii="Times New Roman" w:hAnsi="Times New Roman" w:cs="Times New Roman"/>
          <w:i/>
          <w:iCs/>
          <w:sz w:val="24"/>
          <w:szCs w:val="24"/>
          <w:lang w:val="vi-VN"/>
        </w:rPr>
        <w:lastRenderedPageBreak/>
        <w:t>(0-Không sử dụng dịch vụ; 1-</w:t>
      </w:r>
      <w:r w:rsidR="00724CB3" w:rsidRPr="005C1934">
        <w:rPr>
          <w:rFonts w:ascii="Times New Roman" w:hAnsi="Times New Roman" w:cs="Times New Roman"/>
          <w:i/>
          <w:iCs/>
          <w:sz w:val="24"/>
          <w:szCs w:val="24"/>
          <w:lang w:val="vi-VN"/>
        </w:rPr>
        <w:t>Kém</w:t>
      </w:r>
      <w:r w:rsidRPr="00556AD8">
        <w:rPr>
          <w:rFonts w:ascii="Times New Roman" w:hAnsi="Times New Roman" w:cs="Times New Roman"/>
          <w:i/>
          <w:iCs/>
          <w:sz w:val="24"/>
          <w:szCs w:val="24"/>
          <w:lang w:val="vi-VN"/>
        </w:rPr>
        <w:t>; 2-</w:t>
      </w:r>
      <w:r w:rsidR="00724CB3" w:rsidRPr="005C1934">
        <w:rPr>
          <w:rFonts w:ascii="Times New Roman" w:hAnsi="Times New Roman" w:cs="Times New Roman"/>
          <w:i/>
          <w:iCs/>
          <w:sz w:val="24"/>
          <w:szCs w:val="24"/>
          <w:lang w:val="vi-VN"/>
        </w:rPr>
        <w:t>Trung bình</w:t>
      </w:r>
      <w:r w:rsidRPr="005C1934">
        <w:rPr>
          <w:rFonts w:ascii="Times New Roman" w:hAnsi="Times New Roman" w:cs="Times New Roman"/>
          <w:i/>
          <w:iCs/>
          <w:sz w:val="24"/>
          <w:szCs w:val="24"/>
          <w:lang w:val="vi-VN"/>
        </w:rPr>
        <w:t>; 3-</w:t>
      </w:r>
      <w:r w:rsidR="00724CB3" w:rsidRPr="005C1934">
        <w:rPr>
          <w:rFonts w:ascii="Times New Roman" w:hAnsi="Times New Roman" w:cs="Times New Roman"/>
          <w:i/>
          <w:iCs/>
          <w:sz w:val="24"/>
          <w:szCs w:val="24"/>
          <w:lang w:val="vi-VN"/>
        </w:rPr>
        <w:t>Khá</w:t>
      </w:r>
      <w:r w:rsidRPr="005C1934">
        <w:rPr>
          <w:rFonts w:ascii="Times New Roman" w:hAnsi="Times New Roman" w:cs="Times New Roman"/>
          <w:i/>
          <w:iCs/>
          <w:sz w:val="24"/>
          <w:szCs w:val="24"/>
          <w:lang w:val="vi-VN"/>
        </w:rPr>
        <w:t>; 4-</w:t>
      </w:r>
      <w:r w:rsidR="00724CB3" w:rsidRPr="005C1934">
        <w:rPr>
          <w:rFonts w:ascii="Times New Roman" w:hAnsi="Times New Roman" w:cs="Times New Roman"/>
          <w:i/>
          <w:iCs/>
          <w:sz w:val="24"/>
          <w:szCs w:val="24"/>
          <w:lang w:val="vi-VN"/>
        </w:rPr>
        <w:t>Tốt</w:t>
      </w:r>
      <w:r w:rsidRPr="005C1934">
        <w:rPr>
          <w:rFonts w:ascii="Times New Roman" w:hAnsi="Times New Roman" w:cs="Times New Roman"/>
          <w:i/>
          <w:iCs/>
          <w:sz w:val="24"/>
          <w:szCs w:val="24"/>
          <w:lang w:val="vi-VN"/>
        </w:rPr>
        <w:t>; 5</w:t>
      </w:r>
      <w:r w:rsidR="00DA280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724CB3" w:rsidRPr="005C1934">
        <w:rPr>
          <w:rFonts w:ascii="Times New Roman" w:hAnsi="Times New Roman" w:cs="Times New Roman"/>
          <w:i/>
          <w:iCs/>
          <w:sz w:val="24"/>
          <w:szCs w:val="24"/>
          <w:lang w:val="vi-VN"/>
        </w:rPr>
        <w:t>Xuất sắc</w:t>
      </w:r>
      <w:r w:rsidRPr="005C1934">
        <w:rPr>
          <w:rFonts w:ascii="Times New Roman" w:hAnsi="Times New Roman" w:cs="Times New Roman"/>
          <w:i/>
          <w:iCs/>
          <w:sz w:val="24"/>
          <w:szCs w:val="24"/>
          <w:lang w:val="vi-VN"/>
        </w:rPr>
        <w:t>)</w:t>
      </w:r>
    </w:p>
    <w:tbl>
      <w:tblPr>
        <w:tblStyle w:val="TableGrid"/>
        <w:tblW w:w="9545" w:type="dxa"/>
        <w:tblLook w:val="04A0" w:firstRow="1" w:lastRow="0" w:firstColumn="1" w:lastColumn="0" w:noHBand="0" w:noVBand="1"/>
      </w:tblPr>
      <w:tblGrid>
        <w:gridCol w:w="559"/>
        <w:gridCol w:w="6382"/>
        <w:gridCol w:w="434"/>
        <w:gridCol w:w="434"/>
        <w:gridCol w:w="434"/>
        <w:gridCol w:w="434"/>
        <w:gridCol w:w="434"/>
        <w:gridCol w:w="434"/>
      </w:tblGrid>
      <w:tr w:rsidR="00CC0BB5" w:rsidRPr="00556AD8" w14:paraId="2D86B9C9" w14:textId="77777777" w:rsidTr="00ED19CF">
        <w:tc>
          <w:tcPr>
            <w:tcW w:w="559" w:type="dxa"/>
            <w:vMerge w:val="restart"/>
          </w:tcPr>
          <w:p w14:paraId="5B2FB53A" w14:textId="77777777" w:rsidR="00CC0BB5" w:rsidRPr="00556AD8" w:rsidRDefault="00CC0BB5" w:rsidP="006931F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TT</w:t>
            </w:r>
          </w:p>
        </w:tc>
        <w:tc>
          <w:tcPr>
            <w:tcW w:w="6382" w:type="dxa"/>
            <w:vMerge w:val="restart"/>
          </w:tcPr>
          <w:p w14:paraId="50484A8F" w14:textId="77777777" w:rsidR="00CC0BB5" w:rsidRPr="00556AD8" w:rsidRDefault="00CC0BB5" w:rsidP="006931F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Các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hoạt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động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hỗ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trợ</w:t>
            </w:r>
            <w:proofErr w:type="spellEnd"/>
          </w:p>
        </w:tc>
        <w:tc>
          <w:tcPr>
            <w:tcW w:w="2604" w:type="dxa"/>
            <w:gridSpan w:val="6"/>
          </w:tcPr>
          <w:p w14:paraId="00613DA6" w14:textId="77777777" w:rsidR="00CC0BB5" w:rsidRPr="00556AD8" w:rsidRDefault="00CC0BB5" w:rsidP="006931F0">
            <w:pPr>
              <w:tabs>
                <w:tab w:val="left" w:pos="271"/>
                <w:tab w:val="center" w:pos="1256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proofErr w:type="spellStart"/>
            <w:r w:rsidR="00556AD8"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Đánh</w:t>
            </w:r>
            <w:proofErr w:type="spellEnd"/>
            <w:r w:rsidR="00556AD8"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556AD8"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giá</w:t>
            </w:r>
            <w:proofErr w:type="spellEnd"/>
          </w:p>
        </w:tc>
      </w:tr>
      <w:tr w:rsidR="00CC0BB5" w:rsidRPr="00556AD8" w14:paraId="5BA1D7EB" w14:textId="77777777" w:rsidTr="00ED19CF">
        <w:tc>
          <w:tcPr>
            <w:tcW w:w="559" w:type="dxa"/>
            <w:vMerge/>
          </w:tcPr>
          <w:p w14:paraId="24921B81" w14:textId="77777777" w:rsidR="00CC0BB5" w:rsidRPr="00556AD8" w:rsidRDefault="00CC0BB5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  <w:vMerge/>
          </w:tcPr>
          <w:p w14:paraId="1435F0AB" w14:textId="77777777" w:rsidR="00CC0BB5" w:rsidRPr="00556AD8" w:rsidRDefault="00CC0BB5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45E8A90" w14:textId="77777777" w:rsidR="00CC0BB5" w:rsidRPr="00556AD8" w:rsidRDefault="00CC0BB5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34" w:type="dxa"/>
          </w:tcPr>
          <w:p w14:paraId="69F6AA39" w14:textId="77777777" w:rsidR="00CC0BB5" w:rsidRPr="00556AD8" w:rsidRDefault="00CC0BB5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34" w:type="dxa"/>
          </w:tcPr>
          <w:p w14:paraId="36ED4CE9" w14:textId="77777777" w:rsidR="00CC0BB5" w:rsidRPr="00556AD8" w:rsidRDefault="00CC0BB5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4" w:type="dxa"/>
          </w:tcPr>
          <w:p w14:paraId="48AC5851" w14:textId="77777777" w:rsidR="00CC0BB5" w:rsidRPr="00556AD8" w:rsidRDefault="00CC0BB5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dxa"/>
          </w:tcPr>
          <w:p w14:paraId="16C4F4D1" w14:textId="77777777" w:rsidR="00CC0BB5" w:rsidRPr="00556AD8" w:rsidRDefault="00CC0BB5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4" w:type="dxa"/>
          </w:tcPr>
          <w:p w14:paraId="1CF0C427" w14:textId="77777777" w:rsidR="00CC0BB5" w:rsidRPr="00556AD8" w:rsidRDefault="00CC0BB5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CC0BB5" w:rsidRPr="00556AD8" w14:paraId="5063AD56" w14:textId="77777777" w:rsidTr="00ED19CF">
        <w:tc>
          <w:tcPr>
            <w:tcW w:w="559" w:type="dxa"/>
          </w:tcPr>
          <w:p w14:paraId="6AE544B6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7889DAFF" w14:textId="7B2C8F95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Mức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hợp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lý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trong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công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tác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giao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nhận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việc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trong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phận</w:t>
            </w:r>
            <w:proofErr w:type="spellEnd"/>
            <w:r w:rsidR="007F1C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7F1C2E">
              <w:rPr>
                <w:rFonts w:ascii="Times New Roman" w:hAnsi="Times New Roman" w:cs="Times New Roman"/>
                <w:iCs/>
                <w:sz w:val="24"/>
                <w:szCs w:val="24"/>
              </w:rPr>
              <w:t>của</w:t>
            </w:r>
            <w:proofErr w:type="spellEnd"/>
            <w:r w:rsidR="007F1C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7F1C2E">
              <w:rPr>
                <w:rFonts w:ascii="Times New Roman" w:hAnsi="Times New Roman" w:cs="Times New Roman"/>
                <w:iCs/>
                <w:sz w:val="24"/>
                <w:szCs w:val="24"/>
              </w:rPr>
              <w:t>anh</w:t>
            </w:r>
            <w:proofErr w:type="spellEnd"/>
            <w:r w:rsidR="007F1C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7F1C2E">
              <w:rPr>
                <w:rFonts w:ascii="Times New Roman" w:hAnsi="Times New Roman" w:cs="Times New Roman"/>
                <w:iCs/>
                <w:sz w:val="24"/>
                <w:szCs w:val="24"/>
              </w:rPr>
              <w:t>chị</w:t>
            </w:r>
            <w:proofErr w:type="spellEnd"/>
          </w:p>
        </w:tc>
        <w:tc>
          <w:tcPr>
            <w:tcW w:w="434" w:type="dxa"/>
          </w:tcPr>
          <w:p w14:paraId="5BA36398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6309AE8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1B38435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EE3BB7F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19CD39A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86E73F7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6F498DAE" w14:textId="77777777" w:rsidTr="00ED19CF">
        <w:tc>
          <w:tcPr>
            <w:tcW w:w="559" w:type="dxa"/>
          </w:tcPr>
          <w:p w14:paraId="1AFD9795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0DACF2B8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Mức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đảm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CNTT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ổn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 xml:space="preserve"> (Email, </w:t>
            </w:r>
            <w:proofErr w:type="gramStart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Internet,…</w:t>
            </w:r>
            <w:proofErr w:type="gramEnd"/>
            <w:r w:rsidRPr="00556A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4" w:type="dxa"/>
          </w:tcPr>
          <w:p w14:paraId="3EE82A2D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BA6D610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A6F1C38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39A8CA7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B12A355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510C45B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680F9DB1" w14:textId="77777777" w:rsidTr="00ED19CF">
        <w:tc>
          <w:tcPr>
            <w:tcW w:w="559" w:type="dxa"/>
          </w:tcPr>
          <w:p w14:paraId="73CD3602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229DD6DA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Hoạt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hỗ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trợ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người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sử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dụng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khi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máy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móc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hệ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thông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tin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có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trục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trặc</w:t>
            </w:r>
            <w:proofErr w:type="spellEnd"/>
          </w:p>
        </w:tc>
        <w:tc>
          <w:tcPr>
            <w:tcW w:w="434" w:type="dxa"/>
          </w:tcPr>
          <w:p w14:paraId="1C4820DF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621BCEB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75935CD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471B651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96C07C9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0737301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290B52ED" w14:textId="77777777" w:rsidTr="00ED19CF">
        <w:tc>
          <w:tcPr>
            <w:tcW w:w="559" w:type="dxa"/>
          </w:tcPr>
          <w:p w14:paraId="3A216F36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2FB43CBD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Mức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hoạt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ổn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định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của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các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phần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mềm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ứng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dụng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triển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khai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(fap/ap,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cms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lms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flm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vanban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danhba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libol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, …)</w:t>
            </w:r>
          </w:p>
        </w:tc>
        <w:tc>
          <w:tcPr>
            <w:tcW w:w="434" w:type="dxa"/>
          </w:tcPr>
          <w:p w14:paraId="308AFB7F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EDF12FF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EE8B500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0749E36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4E655F6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37C77C4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021CE5F6" w14:textId="77777777" w:rsidTr="00ED19CF">
        <w:tc>
          <w:tcPr>
            <w:tcW w:w="559" w:type="dxa"/>
          </w:tcPr>
          <w:p w14:paraId="327914D5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6A20F4D6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Mức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hoạt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ổn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định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của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các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phần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mềm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ứng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dụng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triển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khai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eiso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ssc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ps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econtract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epurchase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epayment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EduNext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MyFPT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OKR, FLIM, Trang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đào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tạo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,…</w:t>
            </w:r>
            <w:proofErr w:type="gram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dxa"/>
          </w:tcPr>
          <w:p w14:paraId="0D5D9E32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B8A9F95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018F28A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81D890E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01F875E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4992494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34C46263" w14:textId="77777777" w:rsidTr="00ED19CF">
        <w:tc>
          <w:tcPr>
            <w:tcW w:w="559" w:type="dxa"/>
          </w:tcPr>
          <w:p w14:paraId="29AEB794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2EC57EDD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Hoạt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hỗ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trợ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người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sử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dụng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phần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mềm</w:t>
            </w:r>
            <w:proofErr w:type="spellEnd"/>
          </w:p>
        </w:tc>
        <w:tc>
          <w:tcPr>
            <w:tcW w:w="434" w:type="dxa"/>
          </w:tcPr>
          <w:p w14:paraId="69A0A373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2AB5156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15C32ED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91A6A0B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562E776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E566DEF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650889C1" w14:textId="77777777" w:rsidTr="00ED19CF">
        <w:tc>
          <w:tcPr>
            <w:tcW w:w="559" w:type="dxa"/>
          </w:tcPr>
          <w:p w14:paraId="6CFF2D67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147DC686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Hoạt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hỗ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trợ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về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các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thủ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tục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hành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chính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Công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tác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văn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thư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lưu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trữ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Đặt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văn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phòng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phẩm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Gửi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Nhận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thư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,…</w:t>
            </w:r>
            <w:proofErr w:type="gramEnd"/>
          </w:p>
        </w:tc>
        <w:tc>
          <w:tcPr>
            <w:tcW w:w="434" w:type="dxa"/>
          </w:tcPr>
          <w:p w14:paraId="3835D121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3A4BFA6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25902EB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BD1D361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BA6FA32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FD90E5B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247276BE" w14:textId="77777777" w:rsidTr="00ED19CF">
        <w:tc>
          <w:tcPr>
            <w:tcW w:w="559" w:type="dxa"/>
          </w:tcPr>
          <w:p w14:paraId="1399A302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080F3ACD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Hoạt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hỗ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trợ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chuẩn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bị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Hội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nghị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hội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thảo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phòng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họp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visa,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vé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máy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bay,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khách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sạn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,…</w:t>
            </w:r>
            <w:proofErr w:type="gram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dxa"/>
          </w:tcPr>
          <w:p w14:paraId="4B4F915B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6882374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FC4F959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29EADDC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C80CBBB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41493B0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41AEE74A" w14:textId="77777777" w:rsidTr="00ED19CF">
        <w:tc>
          <w:tcPr>
            <w:tcW w:w="559" w:type="dxa"/>
          </w:tcPr>
          <w:p w14:paraId="56422C84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43B2A775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Đảm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bảo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ninh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môi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trường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làm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việc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cảnh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quan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công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sở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quản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lý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phòng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học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phòng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họp</w:t>
            </w:r>
            <w:proofErr w:type="spellEnd"/>
          </w:p>
        </w:tc>
        <w:tc>
          <w:tcPr>
            <w:tcW w:w="434" w:type="dxa"/>
          </w:tcPr>
          <w:p w14:paraId="37CF15BC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E81AC29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FB652B8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0905507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C1AD4DE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C6534FF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58F724A9" w14:textId="77777777" w:rsidTr="00ED19CF">
        <w:tc>
          <w:tcPr>
            <w:tcW w:w="559" w:type="dxa"/>
          </w:tcPr>
          <w:p w14:paraId="6DEBD4C0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0B4DC5E9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Hoạt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Tư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vấn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Hợp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đồng</w:t>
            </w:r>
            <w:proofErr w:type="spellEnd"/>
          </w:p>
        </w:tc>
        <w:tc>
          <w:tcPr>
            <w:tcW w:w="434" w:type="dxa"/>
          </w:tcPr>
          <w:p w14:paraId="41AE2E5F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235CB3A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4C24C4E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CF63D2D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D95D677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8517B62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58481E58" w14:textId="77777777" w:rsidTr="00ED19CF">
        <w:tc>
          <w:tcPr>
            <w:tcW w:w="559" w:type="dxa"/>
          </w:tcPr>
          <w:p w14:paraId="1C463ADE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4D4D1776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Hoạt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Thanh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toán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Tạm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ứng</w:t>
            </w:r>
            <w:proofErr w:type="spellEnd"/>
          </w:p>
        </w:tc>
        <w:tc>
          <w:tcPr>
            <w:tcW w:w="434" w:type="dxa"/>
          </w:tcPr>
          <w:p w14:paraId="2189E847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2A0C089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C073252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B223281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9F859FA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7A0A0DE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7C94B7F6" w14:textId="77777777" w:rsidTr="00ED19CF">
        <w:tc>
          <w:tcPr>
            <w:tcW w:w="559" w:type="dxa"/>
          </w:tcPr>
          <w:p w14:paraId="61C0EA90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40F372ED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Hoạt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Tuyển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dụng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CBGV</w:t>
            </w:r>
          </w:p>
        </w:tc>
        <w:tc>
          <w:tcPr>
            <w:tcW w:w="434" w:type="dxa"/>
          </w:tcPr>
          <w:p w14:paraId="568CB50E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F0AB472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8B97BDE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ED1B044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D63F885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F41DBA8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18D9779B" w14:textId="77777777" w:rsidTr="00ED19CF">
        <w:tc>
          <w:tcPr>
            <w:tcW w:w="559" w:type="dxa"/>
          </w:tcPr>
          <w:p w14:paraId="706242D6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04AB104B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Hoạt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Đào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tạo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đào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tạo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nội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đào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tạo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bên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ngoài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đào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tạo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nâng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cao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chuyên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môn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dxa"/>
          </w:tcPr>
          <w:p w14:paraId="319CCD29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7777569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CE01CFA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CC488DF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AC3BC23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2155E8F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4DD84ECD" w14:textId="77777777" w:rsidTr="00ED19CF">
        <w:tc>
          <w:tcPr>
            <w:tcW w:w="559" w:type="dxa"/>
          </w:tcPr>
          <w:p w14:paraId="69CE3F1C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28581227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Hoạt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Quản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lý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CBGV: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Ký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hợp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đồng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lao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giải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quyết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chính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sách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nghỉ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chế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nghỉ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ốm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nghỉ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sinh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…);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Tư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vấn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hỗ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trợ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làm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hồ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sơ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thanh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toán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FPT care</w:t>
            </w:r>
          </w:p>
        </w:tc>
        <w:tc>
          <w:tcPr>
            <w:tcW w:w="434" w:type="dxa"/>
          </w:tcPr>
          <w:p w14:paraId="55BD3B1B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7916BF3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0E72DC3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FD33535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4AD01E8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C2EE372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2CB31C85" w14:textId="77777777" w:rsidTr="00ED19CF">
        <w:tc>
          <w:tcPr>
            <w:tcW w:w="559" w:type="dxa"/>
          </w:tcPr>
          <w:p w14:paraId="7E53E5C3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73A25B21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Hoạt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Đánh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giá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CBGV;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Tính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lương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thưởng</w:t>
            </w:r>
            <w:proofErr w:type="spellEnd"/>
          </w:p>
        </w:tc>
        <w:tc>
          <w:tcPr>
            <w:tcW w:w="434" w:type="dxa"/>
          </w:tcPr>
          <w:p w14:paraId="368EF368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51C9E58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5F36D56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6B64E23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AE08302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20ECBF4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6E3D4F5B" w14:textId="77777777" w:rsidTr="00ED19CF">
        <w:tc>
          <w:tcPr>
            <w:tcW w:w="559" w:type="dxa"/>
          </w:tcPr>
          <w:p w14:paraId="6E59DBBA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084F5E5E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Hoạt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Kiểm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soát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nội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và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Đánh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giá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nội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theo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quy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trình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quy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định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ISO</w:t>
            </w:r>
          </w:p>
        </w:tc>
        <w:tc>
          <w:tcPr>
            <w:tcW w:w="434" w:type="dxa"/>
          </w:tcPr>
          <w:p w14:paraId="67E3EFEC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E781E48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12E7910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EE72A88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557ADCD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FB357D5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61AE3120" w14:textId="77777777" w:rsidTr="00ED19CF">
        <w:tc>
          <w:tcPr>
            <w:tcW w:w="559" w:type="dxa"/>
          </w:tcPr>
          <w:p w14:paraId="411A531D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29F35F85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Hoạt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hỗ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trợ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chỉnh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sửa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ban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hành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Tài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liệu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Đào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tạo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quy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trình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nội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434" w:type="dxa"/>
          </w:tcPr>
          <w:p w14:paraId="78A43EF0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00F8448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E52AB2C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47DC234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7900B40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C0C5F3B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3A24E1F3" w14:textId="77777777" w:rsidTr="00ED19CF">
        <w:tc>
          <w:tcPr>
            <w:tcW w:w="559" w:type="dxa"/>
          </w:tcPr>
          <w:p w14:paraId="729F7888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6ADFE66D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Phối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hợp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với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các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phận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trong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các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dự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án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kiểm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định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đánh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giá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chất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lượng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đảm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bảo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chất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lượng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Kiểm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định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Kiểm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định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chương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trình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đào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tạo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xếp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hạng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lấy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chứng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chỉ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bên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ngoài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…)</w:t>
            </w:r>
          </w:p>
        </w:tc>
        <w:tc>
          <w:tcPr>
            <w:tcW w:w="434" w:type="dxa"/>
          </w:tcPr>
          <w:p w14:paraId="2A97C887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BF4B04C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51C1181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0D836AF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1B6D9F3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ED41B37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2AE6CE77" w14:textId="77777777" w:rsidTr="00ED19CF">
        <w:tc>
          <w:tcPr>
            <w:tcW w:w="559" w:type="dxa"/>
          </w:tcPr>
          <w:p w14:paraId="33FD005E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0C03EEDE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Hoạt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văn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hóa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đoàn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thể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kết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nối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CBGV (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các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chương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trình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sự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kiện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8/3, 20/10, 20/11, Men’s Day,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sinh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nhật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,…</w:t>
            </w:r>
            <w:proofErr w:type="gram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dxa"/>
          </w:tcPr>
          <w:p w14:paraId="0DEF7086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5BC8F29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DCCE081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7CD68B6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E3702A1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F6CC5A3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2F66A6D1" w14:textId="77777777" w:rsidTr="00ED19CF">
        <w:tc>
          <w:tcPr>
            <w:tcW w:w="559" w:type="dxa"/>
          </w:tcPr>
          <w:p w14:paraId="738B734F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47D393DC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Hoạt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truyền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thông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phổ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biến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các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thông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tin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nội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trong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toàn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FE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và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các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cơ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434" w:type="dxa"/>
          </w:tcPr>
          <w:p w14:paraId="1ADC49FF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00F84C5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E6537D5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C1BBE0B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F5699C4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855D204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1B92ABAD" w14:textId="77777777" w:rsidTr="00ED19CF">
        <w:tc>
          <w:tcPr>
            <w:tcW w:w="559" w:type="dxa"/>
          </w:tcPr>
          <w:p w14:paraId="101A5EB8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5EB0748F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Hỗ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trợ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CBGV, SV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trong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hoạt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nghiên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cứu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khoa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học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các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seminar,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hội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thảo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nghiên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cứu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khoa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học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thưởng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công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bố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nghiên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cứu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khoa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học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hỗ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trợ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thủ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tục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tham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dự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hội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thảo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,…</w:t>
            </w:r>
            <w:proofErr w:type="gram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</w:p>
        </w:tc>
        <w:tc>
          <w:tcPr>
            <w:tcW w:w="434" w:type="dxa"/>
          </w:tcPr>
          <w:p w14:paraId="3274893C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BC1A33B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E9FDF82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64E463C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3E934A1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494CD3E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C1934" w:rsidRPr="00556AD8" w14:paraId="0104C5FC" w14:textId="77777777" w:rsidTr="00ED19CF">
        <w:tc>
          <w:tcPr>
            <w:tcW w:w="559" w:type="dxa"/>
          </w:tcPr>
          <w:p w14:paraId="35D64880" w14:textId="77777777" w:rsidR="005C1934" w:rsidRPr="00556AD8" w:rsidRDefault="005C1934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78A8186F" w14:textId="1FB3EFF0" w:rsidR="005C1934" w:rsidRPr="005C1934" w:rsidRDefault="005C1934" w:rsidP="005C193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 xml:space="preserve"> y tế</w:t>
            </w:r>
          </w:p>
        </w:tc>
        <w:tc>
          <w:tcPr>
            <w:tcW w:w="434" w:type="dxa"/>
          </w:tcPr>
          <w:p w14:paraId="63BE5488" w14:textId="77777777" w:rsidR="005C1934" w:rsidRPr="00556AD8" w:rsidRDefault="005C1934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7BDC923" w14:textId="77777777" w:rsidR="005C1934" w:rsidRPr="00556AD8" w:rsidRDefault="005C1934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6DA147C" w14:textId="77777777" w:rsidR="005C1934" w:rsidRPr="00556AD8" w:rsidRDefault="005C1934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750D1E8" w14:textId="77777777" w:rsidR="005C1934" w:rsidRPr="00556AD8" w:rsidRDefault="005C1934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2918A98" w14:textId="77777777" w:rsidR="005C1934" w:rsidRPr="00556AD8" w:rsidRDefault="005C1934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47ED6D7" w14:textId="77777777" w:rsidR="005C1934" w:rsidRPr="00556AD8" w:rsidRDefault="005C1934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E6CA4" w:rsidRPr="00556AD8" w14:paraId="7E22A0A0" w14:textId="77777777" w:rsidTr="00ED19CF">
        <w:tc>
          <w:tcPr>
            <w:tcW w:w="559" w:type="dxa"/>
          </w:tcPr>
          <w:p w14:paraId="64D0D1C1" w14:textId="77777777" w:rsidR="00EE6CA4" w:rsidRPr="00556AD8" w:rsidRDefault="00EE6CA4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3A0BC503" w14:textId="77777777" w:rsidR="00EE6CA4" w:rsidRPr="00556AD8" w:rsidRDefault="00EE6CA4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</w:t>
            </w:r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>oạt</w:t>
            </w:r>
            <w:proofErr w:type="spellEnd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>động</w:t>
            </w:r>
            <w:proofErr w:type="spellEnd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>dịch</w:t>
            </w:r>
            <w:proofErr w:type="spellEnd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>vụ</w:t>
            </w:r>
            <w:proofErr w:type="spellEnd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>thư</w:t>
            </w:r>
            <w:proofErr w:type="spellEnd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>viện</w:t>
            </w:r>
            <w:proofErr w:type="spellEnd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>cung</w:t>
            </w:r>
            <w:proofErr w:type="spellEnd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>cấp</w:t>
            </w:r>
            <w:proofErr w:type="spellEnd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>sách</w:t>
            </w:r>
            <w:proofErr w:type="spellEnd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>tham</w:t>
            </w:r>
            <w:proofErr w:type="spellEnd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>khảo</w:t>
            </w:r>
            <w:proofErr w:type="spellEnd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>dịch</w:t>
            </w:r>
            <w:proofErr w:type="spellEnd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>vụ</w:t>
            </w:r>
            <w:proofErr w:type="spellEnd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>tìm</w:t>
            </w:r>
            <w:proofErr w:type="spellEnd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>kiếm</w:t>
            </w:r>
            <w:proofErr w:type="spellEnd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>tài</w:t>
            </w:r>
            <w:proofErr w:type="spellEnd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>liệu</w:t>
            </w:r>
            <w:proofErr w:type="spellEnd"/>
            <w:r w:rsidRPr="00EE6CA4">
              <w:rPr>
                <w:rFonts w:ascii="Times New Roman" w:hAnsi="Times New Roman" w:cs="Times New Roman"/>
                <w:iCs/>
                <w:sz w:val="24"/>
                <w:szCs w:val="24"/>
              </w:rPr>
              <w:t>...)</w:t>
            </w:r>
          </w:p>
        </w:tc>
        <w:tc>
          <w:tcPr>
            <w:tcW w:w="434" w:type="dxa"/>
          </w:tcPr>
          <w:p w14:paraId="7091CD24" w14:textId="77777777" w:rsidR="00EE6CA4" w:rsidRPr="00556AD8" w:rsidRDefault="00EE6CA4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477E21B" w14:textId="77777777" w:rsidR="00EE6CA4" w:rsidRPr="00556AD8" w:rsidRDefault="00EE6CA4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629DB62" w14:textId="77777777" w:rsidR="00EE6CA4" w:rsidRPr="00556AD8" w:rsidRDefault="00EE6CA4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ED21392" w14:textId="77777777" w:rsidR="00EE6CA4" w:rsidRPr="00556AD8" w:rsidRDefault="00EE6CA4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C45A121" w14:textId="77777777" w:rsidR="00EE6CA4" w:rsidRPr="00556AD8" w:rsidRDefault="00EE6CA4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64347B5" w14:textId="77777777" w:rsidR="00EE6CA4" w:rsidRPr="00556AD8" w:rsidRDefault="00EE6CA4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0BB5" w:rsidRPr="00556AD8" w14:paraId="17C7E5BA" w14:textId="77777777" w:rsidTr="00ED19CF">
        <w:tc>
          <w:tcPr>
            <w:tcW w:w="559" w:type="dxa"/>
          </w:tcPr>
          <w:p w14:paraId="11790AF8" w14:textId="77777777" w:rsidR="00CC0BB5" w:rsidRPr="00556AD8" w:rsidRDefault="00CC0BB5" w:rsidP="006931F0">
            <w:pPr>
              <w:pStyle w:val="ListParagraph"/>
              <w:numPr>
                <w:ilvl w:val="0"/>
                <w:numId w:val="13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6BA694D9" w14:textId="77777777" w:rsidR="00CC0BB5" w:rsidRPr="00556AD8" w:rsidRDefault="00CC0BB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Mức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hài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lòng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của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anh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chị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trong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công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việc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bao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gồm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việc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được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ghi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nhận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kết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quả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công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434" w:type="dxa"/>
          </w:tcPr>
          <w:p w14:paraId="70A930FB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5C8F99B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A1C82DB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2D4D358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9BC8AE5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1294850" w14:textId="77777777" w:rsidR="00CC0BB5" w:rsidRPr="00556AD8" w:rsidRDefault="00CC0BB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6AC4E10A" w14:textId="77777777" w:rsidR="006931F0" w:rsidRPr="006931F0" w:rsidRDefault="006931F0" w:rsidP="006931F0">
      <w:pPr>
        <w:pStyle w:val="ListParagraph"/>
        <w:numPr>
          <w:ilvl w:val="0"/>
          <w:numId w:val="13"/>
        </w:numPr>
        <w:spacing w:after="0" w:line="240" w:lineRule="auto"/>
        <w:ind w:left="341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lastRenderedPageBreak/>
        <w:t xml:space="preserve">Ý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kiến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góp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ý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của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anh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chị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về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các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hoạt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động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hỗ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trợ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CBGV.</w:t>
      </w:r>
    </w:p>
    <w:p w14:paraId="1DFA3FFC" w14:textId="77777777" w:rsidR="006931F0" w:rsidRPr="006931F0" w:rsidRDefault="006931F0" w:rsidP="00693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24756A0F" w14:textId="77777777" w:rsidR="006931F0" w:rsidRPr="00556AD8" w:rsidRDefault="006931F0" w:rsidP="006931F0">
      <w:pPr>
        <w:pStyle w:val="ListParagraph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47728E2D" w14:textId="77777777" w:rsidR="00131783" w:rsidRPr="00556AD8" w:rsidRDefault="00131783" w:rsidP="006931F0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56AD8">
        <w:rPr>
          <w:rFonts w:ascii="Times New Roman" w:hAnsi="Times New Roman" w:cs="Times New Roman"/>
          <w:b/>
          <w:sz w:val="24"/>
          <w:szCs w:val="24"/>
        </w:rPr>
        <w:t>TINH THẦN, THÁI ĐỘ</w:t>
      </w:r>
    </w:p>
    <w:p w14:paraId="10C52E31" w14:textId="77777777" w:rsidR="00CC0BB5" w:rsidRPr="00556AD8" w:rsidRDefault="00CC0BB5" w:rsidP="006931F0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vi-VN"/>
        </w:rPr>
      </w:pPr>
      <w:proofErr w:type="spellStart"/>
      <w:r w:rsidRPr="00556AD8">
        <w:rPr>
          <w:rFonts w:ascii="Times New Roman" w:hAnsi="Times New Roman" w:cs="Times New Roman"/>
          <w:iCs/>
          <w:sz w:val="24"/>
          <w:szCs w:val="24"/>
        </w:rPr>
        <w:t>Quý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6AD8">
        <w:rPr>
          <w:rFonts w:ascii="Times New Roman" w:hAnsi="Times New Roman" w:cs="Times New Roman"/>
          <w:iCs/>
          <w:sz w:val="24"/>
          <w:szCs w:val="24"/>
          <w:lang w:val="vi-VN"/>
        </w:rPr>
        <w:t xml:space="preserve">Anh/chị vui lòng nêu ý kiến đánh giá của anh chị về </w:t>
      </w:r>
      <w:proofErr w:type="spellStart"/>
      <w:r w:rsidR="007D016C">
        <w:rPr>
          <w:rFonts w:ascii="Times New Roman" w:hAnsi="Times New Roman" w:cs="Times New Roman"/>
          <w:iCs/>
          <w:sz w:val="24"/>
          <w:szCs w:val="24"/>
        </w:rPr>
        <w:t>Tinh</w:t>
      </w:r>
      <w:proofErr w:type="spellEnd"/>
      <w:r w:rsidR="007D016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016C">
        <w:rPr>
          <w:rFonts w:ascii="Times New Roman" w:hAnsi="Times New Roman" w:cs="Times New Roman"/>
          <w:iCs/>
          <w:sz w:val="24"/>
          <w:szCs w:val="24"/>
        </w:rPr>
        <w:t>thần</w:t>
      </w:r>
      <w:proofErr w:type="spellEnd"/>
      <w:r w:rsidR="007D016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7D016C">
        <w:rPr>
          <w:rFonts w:ascii="Times New Roman" w:hAnsi="Times New Roman" w:cs="Times New Roman"/>
          <w:iCs/>
          <w:sz w:val="24"/>
          <w:szCs w:val="24"/>
        </w:rPr>
        <w:t>thái</w:t>
      </w:r>
      <w:proofErr w:type="spellEnd"/>
      <w:r w:rsidR="007D016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016C">
        <w:rPr>
          <w:rFonts w:ascii="Times New Roman" w:hAnsi="Times New Roman" w:cs="Times New Roman"/>
          <w:iCs/>
          <w:sz w:val="24"/>
          <w:szCs w:val="24"/>
        </w:rPr>
        <w:t>độ</w:t>
      </w:r>
      <w:proofErr w:type="spellEnd"/>
      <w:r w:rsidR="007D016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016C"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 w:rsidR="007D016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016C"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 w:rsidR="007D016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016C">
        <w:rPr>
          <w:rFonts w:ascii="Times New Roman" w:hAnsi="Times New Roman" w:cs="Times New Roman"/>
          <w:iCs/>
          <w:sz w:val="24"/>
          <w:szCs w:val="24"/>
        </w:rPr>
        <w:t>Bộ</w:t>
      </w:r>
      <w:proofErr w:type="spellEnd"/>
      <w:r w:rsidR="007D016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016C">
        <w:rPr>
          <w:rFonts w:ascii="Times New Roman" w:hAnsi="Times New Roman" w:cs="Times New Roman"/>
          <w:iCs/>
          <w:sz w:val="24"/>
          <w:szCs w:val="24"/>
        </w:rPr>
        <w:t>phận</w:t>
      </w:r>
      <w:proofErr w:type="spellEnd"/>
      <w:r w:rsidR="007D016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016C">
        <w:rPr>
          <w:rFonts w:ascii="Times New Roman" w:hAnsi="Times New Roman" w:cs="Times New Roman"/>
          <w:iCs/>
          <w:sz w:val="24"/>
          <w:szCs w:val="24"/>
        </w:rPr>
        <w:t>chức</w:t>
      </w:r>
      <w:proofErr w:type="spellEnd"/>
      <w:r w:rsidR="007D016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016C">
        <w:rPr>
          <w:rFonts w:ascii="Times New Roman" w:hAnsi="Times New Roman" w:cs="Times New Roman"/>
          <w:iCs/>
          <w:sz w:val="24"/>
          <w:szCs w:val="24"/>
        </w:rPr>
        <w:t>năng</w:t>
      </w:r>
      <w:proofErr w:type="spellEnd"/>
      <w:r w:rsidR="007D016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016C">
        <w:rPr>
          <w:rFonts w:ascii="Times New Roman" w:hAnsi="Times New Roman" w:cs="Times New Roman"/>
          <w:iCs/>
          <w:sz w:val="24"/>
          <w:szCs w:val="24"/>
        </w:rPr>
        <w:t>dưới</w:t>
      </w:r>
      <w:proofErr w:type="spellEnd"/>
      <w:r w:rsidR="007D016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D016C">
        <w:rPr>
          <w:rFonts w:ascii="Times New Roman" w:hAnsi="Times New Roman" w:cs="Times New Roman"/>
          <w:iCs/>
          <w:sz w:val="24"/>
          <w:szCs w:val="24"/>
        </w:rPr>
        <w:t>đây</w:t>
      </w:r>
      <w:proofErr w:type="spellEnd"/>
      <w:r w:rsidRPr="00556AD8">
        <w:rPr>
          <w:rFonts w:ascii="Times New Roman" w:hAnsi="Times New Roman" w:cs="Times New Roman"/>
          <w:iCs/>
          <w:sz w:val="24"/>
          <w:szCs w:val="24"/>
          <w:lang w:val="vi-VN"/>
        </w:rPr>
        <w:t>:</w:t>
      </w:r>
    </w:p>
    <w:p w14:paraId="7789B91B" w14:textId="52654DB4" w:rsidR="007D016C" w:rsidRPr="005C1934" w:rsidRDefault="007D016C" w:rsidP="006931F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5C1934">
        <w:rPr>
          <w:rFonts w:ascii="Times New Roman" w:hAnsi="Times New Roman" w:cs="Times New Roman"/>
          <w:i/>
          <w:iCs/>
          <w:sz w:val="24"/>
          <w:szCs w:val="24"/>
          <w:lang w:val="vi-VN"/>
        </w:rPr>
        <w:t>(0-Không sử dụng dịch vụ; 1-Kém</w:t>
      </w:r>
      <w:r w:rsidRPr="00556AD8">
        <w:rPr>
          <w:rFonts w:ascii="Times New Roman" w:hAnsi="Times New Roman" w:cs="Times New Roman"/>
          <w:i/>
          <w:iCs/>
          <w:sz w:val="24"/>
          <w:szCs w:val="24"/>
          <w:lang w:val="vi-VN"/>
        </w:rPr>
        <w:t>; 2-</w:t>
      </w:r>
      <w:r w:rsidR="00A84114">
        <w:rPr>
          <w:rFonts w:ascii="Times New Roman" w:hAnsi="Times New Roman" w:cs="Times New Roman"/>
          <w:i/>
          <w:iCs/>
          <w:sz w:val="24"/>
          <w:szCs w:val="24"/>
          <w:lang w:val="vi-VN"/>
        </w:rPr>
        <w:t>Trung bình; 3-Khá; 4-</w:t>
      </w:r>
      <w:r w:rsidRPr="005C1934">
        <w:rPr>
          <w:rFonts w:ascii="Times New Roman" w:hAnsi="Times New Roman" w:cs="Times New Roman"/>
          <w:i/>
          <w:iCs/>
          <w:sz w:val="24"/>
          <w:szCs w:val="24"/>
          <w:lang w:val="vi-VN"/>
        </w:rPr>
        <w:t>Tốt; 5</w:t>
      </w:r>
      <w:r w:rsidR="00A8411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C1934">
        <w:rPr>
          <w:rFonts w:ascii="Times New Roman" w:hAnsi="Times New Roman" w:cs="Times New Roman"/>
          <w:i/>
          <w:iCs/>
          <w:sz w:val="24"/>
          <w:szCs w:val="24"/>
          <w:lang w:val="vi-VN"/>
        </w:rPr>
        <w:t>Xuất sắc)</w:t>
      </w:r>
    </w:p>
    <w:p w14:paraId="798F408F" w14:textId="77777777" w:rsidR="00CC0BB5" w:rsidRPr="00556AD8" w:rsidRDefault="00CC0BB5" w:rsidP="006931F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56AD8">
        <w:rPr>
          <w:rFonts w:ascii="Times New Roman" w:hAnsi="Times New Roman" w:cs="Times New Roman"/>
          <w:b/>
          <w:i/>
          <w:iCs/>
          <w:sz w:val="24"/>
          <w:szCs w:val="24"/>
        </w:rPr>
        <w:t>CÁN BỘ</w:t>
      </w:r>
    </w:p>
    <w:tbl>
      <w:tblPr>
        <w:tblStyle w:val="TableGrid"/>
        <w:tblW w:w="9545" w:type="dxa"/>
        <w:tblLook w:val="04A0" w:firstRow="1" w:lastRow="0" w:firstColumn="1" w:lastColumn="0" w:noHBand="0" w:noVBand="1"/>
      </w:tblPr>
      <w:tblGrid>
        <w:gridCol w:w="559"/>
        <w:gridCol w:w="6382"/>
        <w:gridCol w:w="434"/>
        <w:gridCol w:w="434"/>
        <w:gridCol w:w="434"/>
        <w:gridCol w:w="434"/>
        <w:gridCol w:w="434"/>
        <w:gridCol w:w="434"/>
      </w:tblGrid>
      <w:tr w:rsidR="003F1D35" w:rsidRPr="00556AD8" w14:paraId="351E4507" w14:textId="77777777" w:rsidTr="00ED19CF">
        <w:tc>
          <w:tcPr>
            <w:tcW w:w="559" w:type="dxa"/>
            <w:vMerge w:val="restart"/>
          </w:tcPr>
          <w:p w14:paraId="07ACA29E" w14:textId="77777777" w:rsidR="003F1D35" w:rsidRPr="00556AD8" w:rsidRDefault="003F1D35" w:rsidP="006931F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TT</w:t>
            </w:r>
          </w:p>
        </w:tc>
        <w:tc>
          <w:tcPr>
            <w:tcW w:w="6382" w:type="dxa"/>
            <w:vMerge w:val="restart"/>
          </w:tcPr>
          <w:p w14:paraId="04E733D6" w14:textId="77777777" w:rsidR="003F1D35" w:rsidRPr="00556AD8" w:rsidRDefault="003F1D35" w:rsidP="006931F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Các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ED19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bộ</w:t>
            </w:r>
            <w:proofErr w:type="spellEnd"/>
            <w:r w:rsidR="00ED19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ED19C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phận</w:t>
            </w:r>
            <w:proofErr w:type="spellEnd"/>
          </w:p>
        </w:tc>
        <w:tc>
          <w:tcPr>
            <w:tcW w:w="2604" w:type="dxa"/>
            <w:gridSpan w:val="6"/>
          </w:tcPr>
          <w:p w14:paraId="34BC4134" w14:textId="77777777" w:rsidR="003F1D35" w:rsidRPr="00556AD8" w:rsidRDefault="003F1D35" w:rsidP="006931F0">
            <w:pPr>
              <w:tabs>
                <w:tab w:val="left" w:pos="271"/>
                <w:tab w:val="center" w:pos="1256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Đánh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giá</w:t>
            </w:r>
            <w:proofErr w:type="spellEnd"/>
          </w:p>
        </w:tc>
      </w:tr>
      <w:tr w:rsidR="003F1D35" w:rsidRPr="00556AD8" w14:paraId="07943A50" w14:textId="77777777" w:rsidTr="00ED19CF">
        <w:tc>
          <w:tcPr>
            <w:tcW w:w="559" w:type="dxa"/>
            <w:vMerge/>
          </w:tcPr>
          <w:p w14:paraId="654AEEEA" w14:textId="77777777" w:rsidR="003F1D35" w:rsidRPr="00556AD8" w:rsidRDefault="003F1D35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  <w:vMerge/>
          </w:tcPr>
          <w:p w14:paraId="06BC6AE4" w14:textId="77777777" w:rsidR="003F1D35" w:rsidRPr="00556AD8" w:rsidRDefault="003F1D35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55D652E" w14:textId="77777777" w:rsidR="003F1D35" w:rsidRPr="00556AD8" w:rsidRDefault="003F1D35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34" w:type="dxa"/>
          </w:tcPr>
          <w:p w14:paraId="6AFF3999" w14:textId="77777777" w:rsidR="003F1D35" w:rsidRPr="00556AD8" w:rsidRDefault="003F1D35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34" w:type="dxa"/>
          </w:tcPr>
          <w:p w14:paraId="5C51A302" w14:textId="77777777" w:rsidR="003F1D35" w:rsidRPr="00556AD8" w:rsidRDefault="003F1D35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4" w:type="dxa"/>
          </w:tcPr>
          <w:p w14:paraId="42E76A74" w14:textId="77777777" w:rsidR="003F1D35" w:rsidRPr="00556AD8" w:rsidRDefault="003F1D35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dxa"/>
          </w:tcPr>
          <w:p w14:paraId="42EBBF1B" w14:textId="77777777" w:rsidR="003F1D35" w:rsidRPr="00556AD8" w:rsidRDefault="003F1D35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4" w:type="dxa"/>
          </w:tcPr>
          <w:p w14:paraId="690F35EA" w14:textId="77777777" w:rsidR="003F1D35" w:rsidRPr="00556AD8" w:rsidRDefault="003F1D35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3F1D35" w:rsidRPr="00556AD8" w14:paraId="7A48BD62" w14:textId="77777777" w:rsidTr="00ED19CF">
        <w:tc>
          <w:tcPr>
            <w:tcW w:w="559" w:type="dxa"/>
          </w:tcPr>
          <w:p w14:paraId="5C8DBC8B" w14:textId="77777777" w:rsidR="003F1D35" w:rsidRPr="00556AD8" w:rsidRDefault="003F1D35" w:rsidP="006931F0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44870427" w14:textId="77777777" w:rsidR="003F1D35" w:rsidRPr="00556AD8" w:rsidRDefault="003F1D3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Văn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phòng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FEHO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vùng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miền</w:t>
            </w:r>
            <w:proofErr w:type="spellEnd"/>
          </w:p>
        </w:tc>
        <w:tc>
          <w:tcPr>
            <w:tcW w:w="434" w:type="dxa"/>
          </w:tcPr>
          <w:p w14:paraId="0AB715FA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CD2C813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D5259D8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B4D7E3F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6F11B5D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AB3AEE1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1D35" w:rsidRPr="00556AD8" w14:paraId="59DE6121" w14:textId="77777777" w:rsidTr="00ED19CF">
        <w:tc>
          <w:tcPr>
            <w:tcW w:w="559" w:type="dxa"/>
          </w:tcPr>
          <w:p w14:paraId="53965C06" w14:textId="77777777" w:rsidR="003F1D35" w:rsidRPr="00556AD8" w:rsidRDefault="003F1D35" w:rsidP="006931F0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4A554319" w14:textId="77777777" w:rsidR="003F1D35" w:rsidRPr="00556AD8" w:rsidRDefault="003F1D3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Kế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34" w:type="dxa"/>
          </w:tcPr>
          <w:p w14:paraId="43FBE5A8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1A63420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02A7E26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9365F6F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5F7E0D2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178944F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1D35" w:rsidRPr="00556AD8" w14:paraId="5D8A20B5" w14:textId="77777777" w:rsidTr="00ED19CF">
        <w:tc>
          <w:tcPr>
            <w:tcW w:w="559" w:type="dxa"/>
          </w:tcPr>
          <w:p w14:paraId="4341254D" w14:textId="77777777" w:rsidR="003F1D35" w:rsidRPr="00556AD8" w:rsidRDefault="003F1D35" w:rsidP="006931F0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3540CD8B" w14:textId="77777777" w:rsidR="003F1D35" w:rsidRPr="00556AD8" w:rsidRDefault="003F1D3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Nhân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sự</w:t>
            </w:r>
            <w:proofErr w:type="spellEnd"/>
          </w:p>
        </w:tc>
        <w:tc>
          <w:tcPr>
            <w:tcW w:w="434" w:type="dxa"/>
          </w:tcPr>
          <w:p w14:paraId="121A2DC8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15B14CC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E397FFE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EF021B8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D4A5FCB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949C151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1D35" w:rsidRPr="00556AD8" w14:paraId="3B6AB73F" w14:textId="77777777" w:rsidTr="00ED19CF">
        <w:tc>
          <w:tcPr>
            <w:tcW w:w="559" w:type="dxa"/>
          </w:tcPr>
          <w:p w14:paraId="1715A941" w14:textId="77777777" w:rsidR="003F1D35" w:rsidRPr="00556AD8" w:rsidRDefault="003F1D35" w:rsidP="006931F0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350AF2DD" w14:textId="77777777" w:rsidR="003F1D35" w:rsidRPr="00556AD8" w:rsidRDefault="003F1D3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QA</w:t>
            </w:r>
          </w:p>
        </w:tc>
        <w:tc>
          <w:tcPr>
            <w:tcW w:w="434" w:type="dxa"/>
          </w:tcPr>
          <w:p w14:paraId="0013D05F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32D75F3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212AFEA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1F373D4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3AF48C8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6880668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1D35" w:rsidRPr="00556AD8" w14:paraId="4A7BDDE7" w14:textId="77777777" w:rsidTr="00ED19CF">
        <w:tc>
          <w:tcPr>
            <w:tcW w:w="559" w:type="dxa"/>
          </w:tcPr>
          <w:p w14:paraId="0804C235" w14:textId="77777777" w:rsidR="003F1D35" w:rsidRPr="00556AD8" w:rsidRDefault="003F1D35" w:rsidP="006931F0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399B2852" w14:textId="77777777" w:rsidR="003F1D35" w:rsidRPr="00556AD8" w:rsidRDefault="003F1D3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PR (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truyền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thông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nội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dxa"/>
          </w:tcPr>
          <w:p w14:paraId="1066AD0E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E09AEB4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4800734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EA15199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DC43027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A780C47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1D35" w:rsidRPr="00556AD8" w14:paraId="28C909F9" w14:textId="77777777" w:rsidTr="00ED19CF">
        <w:tc>
          <w:tcPr>
            <w:tcW w:w="559" w:type="dxa"/>
          </w:tcPr>
          <w:p w14:paraId="0CFCC628" w14:textId="77777777" w:rsidR="003F1D35" w:rsidRPr="00556AD8" w:rsidRDefault="003F1D35" w:rsidP="006931F0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584A9AD6" w14:textId="77777777" w:rsidR="003F1D35" w:rsidRPr="00556AD8" w:rsidRDefault="003F1D3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Văn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hóa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đoàn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thể</w:t>
            </w:r>
            <w:proofErr w:type="spellEnd"/>
          </w:p>
        </w:tc>
        <w:tc>
          <w:tcPr>
            <w:tcW w:w="434" w:type="dxa"/>
          </w:tcPr>
          <w:p w14:paraId="4122E752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3111DFC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2B84DA5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387B1F2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7C26642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7D9C78B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1D35" w:rsidRPr="00556AD8" w14:paraId="62187535" w14:textId="77777777" w:rsidTr="00ED19CF">
        <w:tc>
          <w:tcPr>
            <w:tcW w:w="559" w:type="dxa"/>
          </w:tcPr>
          <w:p w14:paraId="43904D34" w14:textId="77777777" w:rsidR="003F1D35" w:rsidRPr="00556AD8" w:rsidRDefault="003F1D35" w:rsidP="006931F0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11EEA321" w14:textId="77777777" w:rsidR="003F1D35" w:rsidRPr="00556AD8" w:rsidRDefault="003F1D3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Nghiên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cứu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khoa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34" w:type="dxa"/>
          </w:tcPr>
          <w:p w14:paraId="0AF4D74C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DF43BD3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DA7F6DA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FB5E3EF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FF62064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0456AA0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1D35" w:rsidRPr="00556AD8" w14:paraId="19F016EB" w14:textId="77777777" w:rsidTr="00ED19CF">
        <w:tc>
          <w:tcPr>
            <w:tcW w:w="559" w:type="dxa"/>
          </w:tcPr>
          <w:p w14:paraId="5F556079" w14:textId="77777777" w:rsidR="003F1D35" w:rsidRPr="00556AD8" w:rsidRDefault="003F1D35" w:rsidP="006931F0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6962E336" w14:textId="77777777" w:rsidR="003F1D35" w:rsidRPr="00556AD8" w:rsidRDefault="003F1D3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IT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cơ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434" w:type="dxa"/>
          </w:tcPr>
          <w:p w14:paraId="11B385FB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F27AF39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079EAA9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02C1DC8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77F209A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3128E76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1D35" w:rsidRPr="00556AD8" w14:paraId="7FD4B9AF" w14:textId="77777777" w:rsidTr="00ED19CF">
        <w:tc>
          <w:tcPr>
            <w:tcW w:w="559" w:type="dxa"/>
          </w:tcPr>
          <w:p w14:paraId="2AABE4E1" w14:textId="77777777" w:rsidR="003F1D35" w:rsidRPr="00556AD8" w:rsidRDefault="003F1D35" w:rsidP="006931F0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1F78455C" w14:textId="77777777" w:rsidR="003F1D35" w:rsidRPr="00556AD8" w:rsidRDefault="003F1D3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IT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Phát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triển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ứng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434" w:type="dxa"/>
          </w:tcPr>
          <w:p w14:paraId="6409A80C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180B517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1B0204E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CD407DB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D3E4D40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A267149" w14:textId="77777777" w:rsidR="003F1D35" w:rsidRPr="00556AD8" w:rsidRDefault="003F1D3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6765" w:rsidRPr="00556AD8" w14:paraId="0B4DD297" w14:textId="77777777" w:rsidTr="00ED19CF">
        <w:tc>
          <w:tcPr>
            <w:tcW w:w="559" w:type="dxa"/>
          </w:tcPr>
          <w:p w14:paraId="15EF6002" w14:textId="77777777" w:rsidR="00396765" w:rsidRPr="00556AD8" w:rsidRDefault="00396765" w:rsidP="006931F0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1B42F9FB" w14:textId="34DF1B0A" w:rsidR="00396765" w:rsidRPr="009135BB" w:rsidRDefault="0039676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9135BB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Hành chính</w:t>
            </w:r>
          </w:p>
        </w:tc>
        <w:tc>
          <w:tcPr>
            <w:tcW w:w="434" w:type="dxa"/>
          </w:tcPr>
          <w:p w14:paraId="737CD012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6474418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70C0271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2C68BF5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5F406DB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DB7B2A8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6765" w:rsidRPr="00556AD8" w14:paraId="1CFA1A7F" w14:textId="77777777" w:rsidTr="00ED19CF">
        <w:tc>
          <w:tcPr>
            <w:tcW w:w="559" w:type="dxa"/>
          </w:tcPr>
          <w:p w14:paraId="6FB17BA0" w14:textId="77777777" w:rsidR="00396765" w:rsidRPr="00556AD8" w:rsidRDefault="00396765" w:rsidP="006931F0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06E09A92" w14:textId="7ED6B6FA" w:rsidR="00396765" w:rsidRPr="009135BB" w:rsidRDefault="0039676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9135BB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Y tế</w:t>
            </w:r>
          </w:p>
        </w:tc>
        <w:tc>
          <w:tcPr>
            <w:tcW w:w="434" w:type="dxa"/>
          </w:tcPr>
          <w:p w14:paraId="719686D0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6BEC71C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FE9463A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337FCBB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5E76DB8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A69193E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1602D" w:rsidRPr="00556AD8" w14:paraId="5902E9EC" w14:textId="77777777" w:rsidTr="00ED19CF">
        <w:tc>
          <w:tcPr>
            <w:tcW w:w="559" w:type="dxa"/>
          </w:tcPr>
          <w:p w14:paraId="1EE4694F" w14:textId="77777777" w:rsidR="00F1602D" w:rsidRPr="00556AD8" w:rsidRDefault="00F1602D" w:rsidP="006931F0">
            <w:pPr>
              <w:pStyle w:val="ListParagraph"/>
              <w:numPr>
                <w:ilvl w:val="0"/>
                <w:numId w:val="15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3BA8C38E" w14:textId="77777777" w:rsidR="00F1602D" w:rsidRPr="00556AD8" w:rsidRDefault="00F1602D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434" w:type="dxa"/>
          </w:tcPr>
          <w:p w14:paraId="5462FFD8" w14:textId="77777777" w:rsidR="00F1602D" w:rsidRPr="00556AD8" w:rsidRDefault="00F160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4FDD277" w14:textId="77777777" w:rsidR="00F1602D" w:rsidRPr="00556AD8" w:rsidRDefault="00F160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88006A2" w14:textId="77777777" w:rsidR="00F1602D" w:rsidRPr="00556AD8" w:rsidRDefault="00F160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28B41CD" w14:textId="77777777" w:rsidR="00F1602D" w:rsidRPr="00556AD8" w:rsidRDefault="00F160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3684437" w14:textId="77777777" w:rsidR="00F1602D" w:rsidRPr="00556AD8" w:rsidRDefault="00F160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20DDDCE" w14:textId="77777777" w:rsidR="00F1602D" w:rsidRPr="00556AD8" w:rsidRDefault="00F160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FD4E484" w14:textId="77777777" w:rsidR="006931F0" w:rsidRPr="006931F0" w:rsidRDefault="006931F0" w:rsidP="006931F0">
      <w:pPr>
        <w:pStyle w:val="ListParagraph"/>
        <w:numPr>
          <w:ilvl w:val="0"/>
          <w:numId w:val="15"/>
        </w:numPr>
        <w:spacing w:after="0" w:line="240" w:lineRule="auto"/>
        <w:ind w:left="341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Ý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kiến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góp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ý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của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anh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chị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về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các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Tinh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thần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thái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phận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chức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năng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054F775F" w14:textId="77777777" w:rsidR="006931F0" w:rsidRPr="006931F0" w:rsidRDefault="006931F0" w:rsidP="00693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06A97F8" w14:textId="77777777" w:rsidR="00503BFA" w:rsidRPr="00ED19CF" w:rsidRDefault="00503BFA" w:rsidP="006931F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D19CF">
        <w:rPr>
          <w:rFonts w:ascii="Times New Roman" w:hAnsi="Times New Roman" w:cs="Times New Roman"/>
          <w:b/>
          <w:i/>
          <w:iCs/>
          <w:sz w:val="24"/>
          <w:szCs w:val="24"/>
        </w:rPr>
        <w:t>GIẢNG VIÊN</w:t>
      </w:r>
    </w:p>
    <w:tbl>
      <w:tblPr>
        <w:tblStyle w:val="TableGrid"/>
        <w:tblW w:w="9545" w:type="dxa"/>
        <w:tblLook w:val="04A0" w:firstRow="1" w:lastRow="0" w:firstColumn="1" w:lastColumn="0" w:noHBand="0" w:noVBand="1"/>
      </w:tblPr>
      <w:tblGrid>
        <w:gridCol w:w="559"/>
        <w:gridCol w:w="6382"/>
        <w:gridCol w:w="434"/>
        <w:gridCol w:w="434"/>
        <w:gridCol w:w="434"/>
        <w:gridCol w:w="434"/>
        <w:gridCol w:w="434"/>
        <w:gridCol w:w="434"/>
      </w:tblGrid>
      <w:tr w:rsidR="00ED19CF" w:rsidRPr="00556AD8" w14:paraId="4F753C50" w14:textId="77777777" w:rsidTr="00C164BD">
        <w:tc>
          <w:tcPr>
            <w:tcW w:w="559" w:type="dxa"/>
            <w:vMerge w:val="restart"/>
          </w:tcPr>
          <w:p w14:paraId="6454B4D2" w14:textId="77777777" w:rsidR="00ED19CF" w:rsidRPr="00556AD8" w:rsidRDefault="00ED19CF" w:rsidP="006931F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TT</w:t>
            </w:r>
          </w:p>
        </w:tc>
        <w:tc>
          <w:tcPr>
            <w:tcW w:w="6382" w:type="dxa"/>
            <w:vMerge w:val="restart"/>
          </w:tcPr>
          <w:p w14:paraId="20A9D12E" w14:textId="77777777" w:rsidR="00ED19CF" w:rsidRPr="00556AD8" w:rsidRDefault="00ED19CF" w:rsidP="006931F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Các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phận</w:t>
            </w:r>
            <w:proofErr w:type="spellEnd"/>
          </w:p>
        </w:tc>
        <w:tc>
          <w:tcPr>
            <w:tcW w:w="2604" w:type="dxa"/>
            <w:gridSpan w:val="6"/>
          </w:tcPr>
          <w:p w14:paraId="2DCA92FA" w14:textId="77777777" w:rsidR="00ED19CF" w:rsidRPr="00556AD8" w:rsidRDefault="00ED19CF" w:rsidP="006931F0">
            <w:pPr>
              <w:tabs>
                <w:tab w:val="left" w:pos="271"/>
                <w:tab w:val="center" w:pos="1256"/>
              </w:tabs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ab/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Đánh</w:t>
            </w:r>
            <w:proofErr w:type="spellEnd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giá</w:t>
            </w:r>
            <w:proofErr w:type="spellEnd"/>
          </w:p>
        </w:tc>
      </w:tr>
      <w:tr w:rsidR="00ED19CF" w:rsidRPr="00556AD8" w14:paraId="7FCA2363" w14:textId="77777777" w:rsidTr="00C164BD">
        <w:tc>
          <w:tcPr>
            <w:tcW w:w="559" w:type="dxa"/>
            <w:vMerge/>
          </w:tcPr>
          <w:p w14:paraId="5F97AB71" w14:textId="77777777" w:rsidR="00ED19CF" w:rsidRPr="00556AD8" w:rsidRDefault="00ED19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  <w:vMerge/>
          </w:tcPr>
          <w:p w14:paraId="5898FAD8" w14:textId="77777777" w:rsidR="00ED19CF" w:rsidRPr="00556AD8" w:rsidRDefault="00ED19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FDC26C7" w14:textId="77777777" w:rsidR="00ED19CF" w:rsidRPr="00556AD8" w:rsidRDefault="00ED19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434" w:type="dxa"/>
          </w:tcPr>
          <w:p w14:paraId="3BC8993A" w14:textId="77777777" w:rsidR="00ED19CF" w:rsidRPr="00556AD8" w:rsidRDefault="00ED19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34" w:type="dxa"/>
          </w:tcPr>
          <w:p w14:paraId="19AB2681" w14:textId="77777777" w:rsidR="00ED19CF" w:rsidRPr="00556AD8" w:rsidRDefault="00ED19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34" w:type="dxa"/>
          </w:tcPr>
          <w:p w14:paraId="55F0F3EF" w14:textId="77777777" w:rsidR="00ED19CF" w:rsidRPr="00556AD8" w:rsidRDefault="00ED19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34" w:type="dxa"/>
          </w:tcPr>
          <w:p w14:paraId="17CB0632" w14:textId="77777777" w:rsidR="00ED19CF" w:rsidRPr="00556AD8" w:rsidRDefault="00ED19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34" w:type="dxa"/>
          </w:tcPr>
          <w:p w14:paraId="62B974FE" w14:textId="77777777" w:rsidR="00ED19CF" w:rsidRPr="00556AD8" w:rsidRDefault="00ED19CF" w:rsidP="006931F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ED19CF" w:rsidRPr="00556AD8" w14:paraId="7832EAF8" w14:textId="77777777" w:rsidTr="00C164BD">
        <w:tc>
          <w:tcPr>
            <w:tcW w:w="559" w:type="dxa"/>
          </w:tcPr>
          <w:p w14:paraId="08BC9B7B" w14:textId="77777777" w:rsidR="00ED19CF" w:rsidRPr="00556AD8" w:rsidRDefault="00ED19CF" w:rsidP="006931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46A583BE" w14:textId="77777777" w:rsidR="00ED19CF" w:rsidRPr="00556AD8" w:rsidRDefault="00ED19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Văn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phòng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FEHO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vùng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miền</w:t>
            </w:r>
            <w:proofErr w:type="spellEnd"/>
          </w:p>
        </w:tc>
        <w:tc>
          <w:tcPr>
            <w:tcW w:w="434" w:type="dxa"/>
          </w:tcPr>
          <w:p w14:paraId="56BBE37E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1133FF4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A892BB0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B5DD3AE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98EB039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20B57C5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D19CF" w:rsidRPr="00556AD8" w14:paraId="005CBF3B" w14:textId="77777777" w:rsidTr="00C164BD">
        <w:tc>
          <w:tcPr>
            <w:tcW w:w="559" w:type="dxa"/>
          </w:tcPr>
          <w:p w14:paraId="546D1418" w14:textId="77777777" w:rsidR="00ED19CF" w:rsidRPr="00556AD8" w:rsidRDefault="00ED19CF" w:rsidP="006931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77A8BB0D" w14:textId="77777777" w:rsidR="00ED19CF" w:rsidRPr="00556AD8" w:rsidRDefault="00ED19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Kế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34" w:type="dxa"/>
          </w:tcPr>
          <w:p w14:paraId="1F1CD5DD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04547BE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CDE104C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E24305E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D604A41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20DA417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D19CF" w:rsidRPr="00556AD8" w14:paraId="35BAFF7E" w14:textId="77777777" w:rsidTr="00C164BD">
        <w:tc>
          <w:tcPr>
            <w:tcW w:w="559" w:type="dxa"/>
          </w:tcPr>
          <w:p w14:paraId="0120E8BE" w14:textId="77777777" w:rsidR="00ED19CF" w:rsidRPr="00556AD8" w:rsidRDefault="00ED19CF" w:rsidP="006931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668D7E3D" w14:textId="77777777" w:rsidR="00ED19CF" w:rsidRPr="00556AD8" w:rsidRDefault="00ED19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Nhân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sự</w:t>
            </w:r>
            <w:proofErr w:type="spellEnd"/>
          </w:p>
        </w:tc>
        <w:tc>
          <w:tcPr>
            <w:tcW w:w="434" w:type="dxa"/>
          </w:tcPr>
          <w:p w14:paraId="5D30E1BB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750B3DA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E1081C5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A4F38A9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C3D79EB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D7B13FF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D19CF" w:rsidRPr="00556AD8" w14:paraId="51F6121D" w14:textId="77777777" w:rsidTr="00C164BD">
        <w:tc>
          <w:tcPr>
            <w:tcW w:w="559" w:type="dxa"/>
          </w:tcPr>
          <w:p w14:paraId="61E86727" w14:textId="77777777" w:rsidR="00ED19CF" w:rsidRPr="00556AD8" w:rsidRDefault="00ED19CF" w:rsidP="006931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2BCA2FF7" w14:textId="77777777" w:rsidR="00ED19CF" w:rsidRPr="00556AD8" w:rsidRDefault="00ED19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QA</w:t>
            </w:r>
          </w:p>
        </w:tc>
        <w:tc>
          <w:tcPr>
            <w:tcW w:w="434" w:type="dxa"/>
          </w:tcPr>
          <w:p w14:paraId="069EE6AF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90473C9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ADA9FF0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036A3B1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B326730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7AD6484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D19CF" w:rsidRPr="00556AD8" w14:paraId="3562DC85" w14:textId="77777777" w:rsidTr="00C164BD">
        <w:tc>
          <w:tcPr>
            <w:tcW w:w="559" w:type="dxa"/>
          </w:tcPr>
          <w:p w14:paraId="6821CD9B" w14:textId="77777777" w:rsidR="00ED19CF" w:rsidRPr="00556AD8" w:rsidRDefault="00ED19CF" w:rsidP="006931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73D9A2CD" w14:textId="77777777" w:rsidR="00ED19CF" w:rsidRPr="00556AD8" w:rsidRDefault="00ED19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PR (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truyền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thông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nội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bộ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34" w:type="dxa"/>
          </w:tcPr>
          <w:p w14:paraId="7F477719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3B0F82F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72E17E3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E574032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446AB1D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61F2F35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D19CF" w:rsidRPr="00556AD8" w14:paraId="13094672" w14:textId="77777777" w:rsidTr="00C164BD">
        <w:tc>
          <w:tcPr>
            <w:tcW w:w="559" w:type="dxa"/>
          </w:tcPr>
          <w:p w14:paraId="2CB2B31C" w14:textId="77777777" w:rsidR="00ED19CF" w:rsidRPr="00556AD8" w:rsidRDefault="00ED19CF" w:rsidP="006931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5E8DF603" w14:textId="77777777" w:rsidR="00ED19CF" w:rsidRPr="00556AD8" w:rsidRDefault="00ED19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Văn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hóa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đoàn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thể</w:t>
            </w:r>
            <w:proofErr w:type="spellEnd"/>
          </w:p>
        </w:tc>
        <w:tc>
          <w:tcPr>
            <w:tcW w:w="434" w:type="dxa"/>
          </w:tcPr>
          <w:p w14:paraId="0723BDD1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1359D8C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0E9B431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0B27559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94CA97C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D0EFCEA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D19CF" w:rsidRPr="00556AD8" w14:paraId="2ABB3985" w14:textId="77777777" w:rsidTr="00C164BD">
        <w:tc>
          <w:tcPr>
            <w:tcW w:w="559" w:type="dxa"/>
          </w:tcPr>
          <w:p w14:paraId="65E0480C" w14:textId="77777777" w:rsidR="00ED19CF" w:rsidRPr="00556AD8" w:rsidRDefault="00ED19CF" w:rsidP="006931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6838DCE2" w14:textId="77777777" w:rsidR="00ED19CF" w:rsidRPr="00556AD8" w:rsidRDefault="00ED19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Nghiên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cứu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khoa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34" w:type="dxa"/>
          </w:tcPr>
          <w:p w14:paraId="687EB2D9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FA02C7C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ED78257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CB00FA8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95587E2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14AB981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D19CF" w:rsidRPr="00556AD8" w14:paraId="159AC3B0" w14:textId="77777777" w:rsidTr="00C164BD">
        <w:tc>
          <w:tcPr>
            <w:tcW w:w="559" w:type="dxa"/>
          </w:tcPr>
          <w:p w14:paraId="6B9A6ADF" w14:textId="77777777" w:rsidR="00ED19CF" w:rsidRPr="00556AD8" w:rsidRDefault="00ED19CF" w:rsidP="006931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1E02E443" w14:textId="77777777" w:rsidR="00ED19CF" w:rsidRPr="00556AD8" w:rsidRDefault="00ED19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IT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cơ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sở</w:t>
            </w:r>
            <w:proofErr w:type="spellEnd"/>
          </w:p>
        </w:tc>
        <w:tc>
          <w:tcPr>
            <w:tcW w:w="434" w:type="dxa"/>
          </w:tcPr>
          <w:p w14:paraId="6FFBA824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46E6A0F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AE79A64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21AB91B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63C254A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C6F519D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D19CF" w:rsidRPr="00556AD8" w14:paraId="7C483D74" w14:textId="77777777" w:rsidTr="00C164BD">
        <w:tc>
          <w:tcPr>
            <w:tcW w:w="559" w:type="dxa"/>
          </w:tcPr>
          <w:p w14:paraId="6D51EDA2" w14:textId="77777777" w:rsidR="00ED19CF" w:rsidRPr="00556AD8" w:rsidRDefault="00ED19CF" w:rsidP="006931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7B16509E" w14:textId="77777777" w:rsidR="00ED19CF" w:rsidRPr="00556AD8" w:rsidRDefault="00ED19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IT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Phát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triển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ứng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434" w:type="dxa"/>
          </w:tcPr>
          <w:p w14:paraId="221FA57A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31BF856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312CBDD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323C836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5EC47ACF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2A84412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6765" w:rsidRPr="00556AD8" w14:paraId="6F302C27" w14:textId="77777777" w:rsidTr="00C164BD">
        <w:tc>
          <w:tcPr>
            <w:tcW w:w="559" w:type="dxa"/>
          </w:tcPr>
          <w:p w14:paraId="31371A58" w14:textId="77777777" w:rsidR="00396765" w:rsidRPr="00556AD8" w:rsidRDefault="00396765" w:rsidP="006931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29FA5DC3" w14:textId="6A20CF09" w:rsidR="00396765" w:rsidRPr="009135BB" w:rsidRDefault="0039676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9135BB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Hành chính</w:t>
            </w:r>
          </w:p>
        </w:tc>
        <w:tc>
          <w:tcPr>
            <w:tcW w:w="434" w:type="dxa"/>
          </w:tcPr>
          <w:p w14:paraId="04EBD9BC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70CB73E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DDEBD55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51250BB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AAFCA4E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4F11144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96765" w:rsidRPr="00556AD8" w14:paraId="41EE4F17" w14:textId="77777777" w:rsidTr="00C164BD">
        <w:tc>
          <w:tcPr>
            <w:tcW w:w="559" w:type="dxa"/>
          </w:tcPr>
          <w:p w14:paraId="601C7D33" w14:textId="77777777" w:rsidR="00396765" w:rsidRPr="00556AD8" w:rsidRDefault="00396765" w:rsidP="006931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3FFBFBBF" w14:textId="0D73EC19" w:rsidR="00396765" w:rsidRPr="009135BB" w:rsidRDefault="00396765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9135BB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Y tế</w:t>
            </w:r>
          </w:p>
        </w:tc>
        <w:tc>
          <w:tcPr>
            <w:tcW w:w="434" w:type="dxa"/>
          </w:tcPr>
          <w:p w14:paraId="40F5AFA5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C601DF1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E696796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CB7D8CF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40545A8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94E0A4E" w14:textId="77777777" w:rsidR="00396765" w:rsidRPr="00556AD8" w:rsidRDefault="00396765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1602D" w:rsidRPr="00556AD8" w14:paraId="3932A2BA" w14:textId="77777777" w:rsidTr="00C164BD">
        <w:tc>
          <w:tcPr>
            <w:tcW w:w="559" w:type="dxa"/>
          </w:tcPr>
          <w:p w14:paraId="7A6A7FF3" w14:textId="77777777" w:rsidR="00F1602D" w:rsidRPr="00556AD8" w:rsidRDefault="00F1602D" w:rsidP="006931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62BB945F" w14:textId="77777777" w:rsidR="00F1602D" w:rsidRPr="00556AD8" w:rsidRDefault="00F1602D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434" w:type="dxa"/>
          </w:tcPr>
          <w:p w14:paraId="5137ED88" w14:textId="77777777" w:rsidR="00F1602D" w:rsidRPr="00556AD8" w:rsidRDefault="00F160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9A05F42" w14:textId="77777777" w:rsidR="00F1602D" w:rsidRPr="00556AD8" w:rsidRDefault="00F160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4873538C" w14:textId="77777777" w:rsidR="00F1602D" w:rsidRPr="00556AD8" w:rsidRDefault="00F160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B590345" w14:textId="77777777" w:rsidR="00F1602D" w:rsidRPr="00556AD8" w:rsidRDefault="00F160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70DF26A2" w14:textId="77777777" w:rsidR="00F1602D" w:rsidRPr="00556AD8" w:rsidRDefault="00F160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BDA1A60" w14:textId="77777777" w:rsidR="00F1602D" w:rsidRPr="00556AD8" w:rsidRDefault="00F1602D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D19CF" w:rsidRPr="00556AD8" w14:paraId="1CA95CA2" w14:textId="77777777" w:rsidTr="00C164BD">
        <w:tc>
          <w:tcPr>
            <w:tcW w:w="559" w:type="dxa"/>
          </w:tcPr>
          <w:p w14:paraId="669988D8" w14:textId="77777777" w:rsidR="00ED19CF" w:rsidRPr="00556AD8" w:rsidRDefault="00ED19CF" w:rsidP="006931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2B23A70E" w14:textId="77777777" w:rsidR="00ED19CF" w:rsidRPr="00556AD8" w:rsidRDefault="00ED19CF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Tổ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chức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và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quản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lý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đào</w:t>
            </w:r>
            <w:proofErr w:type="spellEnd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56AD8">
              <w:rPr>
                <w:rFonts w:ascii="Times New Roman" w:hAnsi="Times New Roman" w:cs="Times New Roman"/>
                <w:iCs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434" w:type="dxa"/>
          </w:tcPr>
          <w:p w14:paraId="11CC7CBC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CD9F80F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10E4765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1BD5AF8E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FBCA776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33714D25" w14:textId="77777777" w:rsidR="00ED19CF" w:rsidRPr="00556AD8" w:rsidRDefault="00ED19CF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50833" w:rsidRPr="00556AD8" w14:paraId="7BC80290" w14:textId="77777777" w:rsidTr="00C164BD">
        <w:tc>
          <w:tcPr>
            <w:tcW w:w="559" w:type="dxa"/>
          </w:tcPr>
          <w:p w14:paraId="625E2D81" w14:textId="77777777" w:rsidR="00C50833" w:rsidRPr="00556AD8" w:rsidRDefault="00C50833" w:rsidP="006931F0">
            <w:pPr>
              <w:pStyle w:val="ListParagraph"/>
              <w:numPr>
                <w:ilvl w:val="0"/>
                <w:numId w:val="16"/>
              </w:numPr>
              <w:ind w:left="3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82" w:type="dxa"/>
          </w:tcPr>
          <w:p w14:paraId="52049FAE" w14:textId="6D630FC5" w:rsidR="00C50833" w:rsidRPr="00556AD8" w:rsidRDefault="00C50833" w:rsidP="006931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Khảo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thí</w:t>
            </w:r>
            <w:proofErr w:type="spellEnd"/>
          </w:p>
        </w:tc>
        <w:tc>
          <w:tcPr>
            <w:tcW w:w="434" w:type="dxa"/>
          </w:tcPr>
          <w:p w14:paraId="166EACAE" w14:textId="77777777" w:rsidR="00C50833" w:rsidRPr="00556AD8" w:rsidRDefault="00C50833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EE35A37" w14:textId="77777777" w:rsidR="00C50833" w:rsidRPr="00556AD8" w:rsidRDefault="00C50833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308C300" w14:textId="77777777" w:rsidR="00C50833" w:rsidRPr="00556AD8" w:rsidRDefault="00C50833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622DBABA" w14:textId="77777777" w:rsidR="00C50833" w:rsidRPr="00556AD8" w:rsidRDefault="00C50833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F6168B6" w14:textId="77777777" w:rsidR="00C50833" w:rsidRPr="00556AD8" w:rsidRDefault="00C50833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4" w:type="dxa"/>
          </w:tcPr>
          <w:p w14:paraId="26FABA40" w14:textId="77777777" w:rsidR="00C50833" w:rsidRPr="00556AD8" w:rsidRDefault="00C50833" w:rsidP="006931F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285384AD" w14:textId="77777777" w:rsidR="006931F0" w:rsidRPr="006931F0" w:rsidRDefault="006931F0" w:rsidP="006931F0">
      <w:pPr>
        <w:pStyle w:val="ListParagraph"/>
        <w:numPr>
          <w:ilvl w:val="0"/>
          <w:numId w:val="16"/>
        </w:numPr>
        <w:spacing w:after="0" w:line="240" w:lineRule="auto"/>
        <w:ind w:left="341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Ý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kiến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góp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ý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của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anh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chị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về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các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Tinh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thần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thái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độ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của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các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Bộ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phận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chức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năng</w:t>
      </w:r>
      <w:proofErr w:type="spellEnd"/>
      <w:r w:rsidRPr="006931F0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14:paraId="2715A1D0" w14:textId="77777777" w:rsidR="006931F0" w:rsidRPr="006931F0" w:rsidRDefault="006931F0" w:rsidP="00693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6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3ED6E8D" w14:textId="77777777" w:rsidR="00ED19CF" w:rsidRPr="00556AD8" w:rsidRDefault="00ED19CF" w:rsidP="00693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D19CF" w:rsidRPr="00556AD8" w:rsidSect="00554554">
      <w:pgSz w:w="11906" w:h="16838"/>
      <w:pgMar w:top="1276" w:right="1133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EB027" w14:textId="77777777" w:rsidR="00D74782" w:rsidRDefault="00D74782" w:rsidP="00745576">
      <w:pPr>
        <w:spacing w:after="0" w:line="240" w:lineRule="auto"/>
      </w:pPr>
      <w:r>
        <w:separator/>
      </w:r>
    </w:p>
  </w:endnote>
  <w:endnote w:type="continuationSeparator" w:id="0">
    <w:p w14:paraId="581CECE7" w14:textId="77777777" w:rsidR="00D74782" w:rsidRDefault="00D74782" w:rsidP="0074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7A111" w14:textId="73DA79E2" w:rsidR="00745576" w:rsidRPr="0001378C" w:rsidRDefault="00745576" w:rsidP="0074557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04.06-BM/ĐH/HDCV/FE 1/</w:t>
    </w:r>
    <w:r>
      <w:rPr>
        <w:rFonts w:ascii="Arial" w:hAnsi="Arial" w:cs="Arial"/>
        <w:sz w:val="16"/>
        <w:szCs w:val="16"/>
        <w:lang w:val="vi-VN"/>
      </w:rPr>
      <w:t>2</w:t>
    </w:r>
    <w:r w:rsidRPr="0001378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                </w:t>
    </w:r>
    <w:r>
      <w:rPr>
        <w:rFonts w:ascii="Arial" w:hAnsi="Arial" w:cs="Arial"/>
        <w:sz w:val="16"/>
        <w:szCs w:val="16"/>
      </w:rPr>
      <w:tab/>
      <w:t xml:space="preserve">    </w:t>
    </w:r>
    <w:r w:rsidRPr="0001378C">
      <w:rPr>
        <w:rStyle w:val="PageNumber"/>
        <w:rFonts w:ascii="Arial" w:hAnsi="Arial" w:cs="Arial"/>
        <w:sz w:val="16"/>
        <w:szCs w:val="16"/>
      </w:rPr>
      <w:fldChar w:fldCharType="begin"/>
    </w:r>
    <w:r w:rsidRPr="0001378C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1378C">
      <w:rPr>
        <w:rStyle w:val="PageNumber"/>
        <w:rFonts w:ascii="Arial" w:hAnsi="Arial" w:cs="Arial"/>
        <w:sz w:val="16"/>
        <w:szCs w:val="16"/>
      </w:rPr>
      <w:fldChar w:fldCharType="separate"/>
    </w:r>
    <w:r w:rsidR="00A84114">
      <w:rPr>
        <w:rStyle w:val="PageNumber"/>
        <w:rFonts w:ascii="Arial" w:hAnsi="Arial" w:cs="Arial"/>
        <w:noProof/>
        <w:sz w:val="16"/>
        <w:szCs w:val="16"/>
      </w:rPr>
      <w:t>4</w:t>
    </w:r>
    <w:r w:rsidRPr="0001378C">
      <w:rPr>
        <w:rStyle w:val="PageNumber"/>
        <w:rFonts w:ascii="Arial" w:hAnsi="Arial" w:cs="Arial"/>
        <w:sz w:val="16"/>
        <w:szCs w:val="16"/>
      </w:rPr>
      <w:fldChar w:fldCharType="end"/>
    </w:r>
    <w:r w:rsidRPr="0001378C">
      <w:rPr>
        <w:rStyle w:val="PageNumber"/>
        <w:rFonts w:ascii="Arial" w:hAnsi="Arial" w:cs="Arial"/>
        <w:sz w:val="16"/>
        <w:szCs w:val="16"/>
      </w:rPr>
      <w:t>/</w:t>
    </w:r>
    <w:r w:rsidRPr="0001378C">
      <w:rPr>
        <w:rStyle w:val="PageNumber"/>
        <w:rFonts w:ascii="Arial" w:hAnsi="Arial" w:cs="Arial"/>
        <w:sz w:val="16"/>
        <w:szCs w:val="16"/>
      </w:rPr>
      <w:fldChar w:fldCharType="begin"/>
    </w:r>
    <w:r w:rsidRPr="0001378C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1378C">
      <w:rPr>
        <w:rStyle w:val="PageNumber"/>
        <w:rFonts w:ascii="Arial" w:hAnsi="Arial" w:cs="Arial"/>
        <w:sz w:val="16"/>
        <w:szCs w:val="16"/>
      </w:rPr>
      <w:fldChar w:fldCharType="separate"/>
    </w:r>
    <w:r w:rsidR="00A84114">
      <w:rPr>
        <w:rStyle w:val="PageNumber"/>
        <w:rFonts w:ascii="Arial" w:hAnsi="Arial" w:cs="Arial"/>
        <w:noProof/>
        <w:sz w:val="16"/>
        <w:szCs w:val="16"/>
      </w:rPr>
      <w:t>4</w:t>
    </w:r>
    <w:r w:rsidRPr="0001378C">
      <w:rPr>
        <w:rStyle w:val="PageNumber"/>
        <w:rFonts w:ascii="Arial" w:hAnsi="Arial" w:cs="Arial"/>
        <w:sz w:val="16"/>
        <w:szCs w:val="16"/>
      </w:rPr>
      <w:fldChar w:fldCharType="end"/>
    </w:r>
  </w:p>
  <w:p w14:paraId="06589DD2" w14:textId="77777777" w:rsidR="00745576" w:rsidRDefault="00745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0EE42" w14:textId="77777777" w:rsidR="00D74782" w:rsidRDefault="00D74782" w:rsidP="00745576">
      <w:pPr>
        <w:spacing w:after="0" w:line="240" w:lineRule="auto"/>
      </w:pPr>
      <w:r>
        <w:separator/>
      </w:r>
    </w:p>
  </w:footnote>
  <w:footnote w:type="continuationSeparator" w:id="0">
    <w:p w14:paraId="298A6DA2" w14:textId="77777777" w:rsidR="00D74782" w:rsidRDefault="00D74782" w:rsidP="00745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5C94"/>
    <w:multiLevelType w:val="hybridMultilevel"/>
    <w:tmpl w:val="A3AEBF90"/>
    <w:lvl w:ilvl="0" w:tplc="4809000F">
      <w:start w:val="1"/>
      <w:numFmt w:val="decimal"/>
      <w:lvlText w:val="%1."/>
      <w:lvlJc w:val="lef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FB6081"/>
    <w:multiLevelType w:val="hybridMultilevel"/>
    <w:tmpl w:val="A9281078"/>
    <w:lvl w:ilvl="0" w:tplc="0FDCAE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4149F"/>
    <w:multiLevelType w:val="hybridMultilevel"/>
    <w:tmpl w:val="A9281078"/>
    <w:lvl w:ilvl="0" w:tplc="0FDCAE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91427"/>
    <w:multiLevelType w:val="hybridMultilevel"/>
    <w:tmpl w:val="7138014C"/>
    <w:lvl w:ilvl="0" w:tplc="E3CEE6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55FC7"/>
    <w:multiLevelType w:val="hybridMultilevel"/>
    <w:tmpl w:val="A9281078"/>
    <w:lvl w:ilvl="0" w:tplc="0FDCAE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911BB"/>
    <w:multiLevelType w:val="hybridMultilevel"/>
    <w:tmpl w:val="539CF50E"/>
    <w:lvl w:ilvl="0" w:tplc="B7A83720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81E2F"/>
    <w:multiLevelType w:val="hybridMultilevel"/>
    <w:tmpl w:val="A9281078"/>
    <w:lvl w:ilvl="0" w:tplc="0FDCAE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34291"/>
    <w:multiLevelType w:val="hybridMultilevel"/>
    <w:tmpl w:val="846A4644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FC6D7E"/>
    <w:multiLevelType w:val="hybridMultilevel"/>
    <w:tmpl w:val="A9281078"/>
    <w:lvl w:ilvl="0" w:tplc="0FDCAE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92EEB"/>
    <w:multiLevelType w:val="hybridMultilevel"/>
    <w:tmpl w:val="A9281078"/>
    <w:lvl w:ilvl="0" w:tplc="0FDCAE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A29BA"/>
    <w:multiLevelType w:val="hybridMultilevel"/>
    <w:tmpl w:val="A9281078"/>
    <w:lvl w:ilvl="0" w:tplc="0FDCAE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32502"/>
    <w:multiLevelType w:val="hybridMultilevel"/>
    <w:tmpl w:val="A9281078"/>
    <w:lvl w:ilvl="0" w:tplc="0FDCAE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338A8"/>
    <w:multiLevelType w:val="hybridMultilevel"/>
    <w:tmpl w:val="A9281078"/>
    <w:lvl w:ilvl="0" w:tplc="0FDCAE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64CC8"/>
    <w:multiLevelType w:val="hybridMultilevel"/>
    <w:tmpl w:val="CD24554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57F9A"/>
    <w:multiLevelType w:val="hybridMultilevel"/>
    <w:tmpl w:val="A9281078"/>
    <w:lvl w:ilvl="0" w:tplc="0FDCAE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B630D"/>
    <w:multiLevelType w:val="hybridMultilevel"/>
    <w:tmpl w:val="846A4644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13"/>
  </w:num>
  <w:num w:numId="10">
    <w:abstractNumId w:val="15"/>
  </w:num>
  <w:num w:numId="11">
    <w:abstractNumId w:val="12"/>
  </w:num>
  <w:num w:numId="12">
    <w:abstractNumId w:val="9"/>
  </w:num>
  <w:num w:numId="13">
    <w:abstractNumId w:val="14"/>
  </w:num>
  <w:num w:numId="14">
    <w:abstractNumId w:val="7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85"/>
    <w:rsid w:val="00131783"/>
    <w:rsid w:val="00171FCA"/>
    <w:rsid w:val="002B4846"/>
    <w:rsid w:val="002E7B82"/>
    <w:rsid w:val="002F354B"/>
    <w:rsid w:val="0030426C"/>
    <w:rsid w:val="00346FEA"/>
    <w:rsid w:val="003521FA"/>
    <w:rsid w:val="00396765"/>
    <w:rsid w:val="003D42BB"/>
    <w:rsid w:val="003F1D35"/>
    <w:rsid w:val="004C2C0B"/>
    <w:rsid w:val="004E21B8"/>
    <w:rsid w:val="00503BFA"/>
    <w:rsid w:val="00554554"/>
    <w:rsid w:val="00556AD8"/>
    <w:rsid w:val="00564408"/>
    <w:rsid w:val="0059591B"/>
    <w:rsid w:val="005A0E9B"/>
    <w:rsid w:val="005A3681"/>
    <w:rsid w:val="005C1934"/>
    <w:rsid w:val="006931F0"/>
    <w:rsid w:val="006B0563"/>
    <w:rsid w:val="006F6BDE"/>
    <w:rsid w:val="00724CB3"/>
    <w:rsid w:val="00745576"/>
    <w:rsid w:val="00757135"/>
    <w:rsid w:val="00796509"/>
    <w:rsid w:val="007B5D75"/>
    <w:rsid w:val="007D016C"/>
    <w:rsid w:val="007F1C2E"/>
    <w:rsid w:val="0083192C"/>
    <w:rsid w:val="0084503A"/>
    <w:rsid w:val="008D3DB4"/>
    <w:rsid w:val="009135BB"/>
    <w:rsid w:val="00986A70"/>
    <w:rsid w:val="009C4E7A"/>
    <w:rsid w:val="00A03A74"/>
    <w:rsid w:val="00A23ED2"/>
    <w:rsid w:val="00A37F11"/>
    <w:rsid w:val="00A84114"/>
    <w:rsid w:val="00A873F8"/>
    <w:rsid w:val="00B04586"/>
    <w:rsid w:val="00BE3623"/>
    <w:rsid w:val="00C50833"/>
    <w:rsid w:val="00C91294"/>
    <w:rsid w:val="00CC0BB5"/>
    <w:rsid w:val="00CC53CF"/>
    <w:rsid w:val="00D74782"/>
    <w:rsid w:val="00DA2806"/>
    <w:rsid w:val="00DC042D"/>
    <w:rsid w:val="00DC0B39"/>
    <w:rsid w:val="00E127CC"/>
    <w:rsid w:val="00E15585"/>
    <w:rsid w:val="00ED19CF"/>
    <w:rsid w:val="00ED2BEC"/>
    <w:rsid w:val="00EE6CA4"/>
    <w:rsid w:val="00EF46FE"/>
    <w:rsid w:val="00F043E3"/>
    <w:rsid w:val="00F10B25"/>
    <w:rsid w:val="00F1602D"/>
    <w:rsid w:val="00F511D3"/>
    <w:rsid w:val="00FD3E35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4514"/>
  <w15:chartTrackingRefBased/>
  <w15:docId w15:val="{C18E72FA-2754-435A-8BEC-D4E5C2CF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783"/>
    <w:pPr>
      <w:ind w:left="720"/>
      <w:contextualSpacing/>
    </w:pPr>
  </w:style>
  <w:style w:type="table" w:styleId="TableGrid">
    <w:name w:val="Table Grid"/>
    <w:basedOn w:val="TableNormal"/>
    <w:uiPriority w:val="39"/>
    <w:rsid w:val="0013178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76"/>
  </w:style>
  <w:style w:type="paragraph" w:styleId="Footer">
    <w:name w:val="footer"/>
    <w:basedOn w:val="Normal"/>
    <w:link w:val="FooterChar"/>
    <w:unhideWhenUsed/>
    <w:rsid w:val="00745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76"/>
  </w:style>
  <w:style w:type="character" w:styleId="PageNumber">
    <w:name w:val="page number"/>
    <w:basedOn w:val="DefaultParagraphFont"/>
    <w:rsid w:val="0074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4715DA550A14CBC97875441AFC8A8" ma:contentTypeVersion="15" ma:contentTypeDescription="Create a new document." ma:contentTypeScope="" ma:versionID="4fd3d00aaf792d79e8a34e0cb2337023">
  <xsd:schema xmlns:xsd="http://www.w3.org/2001/XMLSchema" xmlns:xs="http://www.w3.org/2001/XMLSchema" xmlns:p="http://schemas.microsoft.com/office/2006/metadata/properties" xmlns:ns2="b0e8ef13-3f6f-40fd-ab46-320cc52e2206" xmlns:ns3="e0b0a163-1617-4d11-9e5b-1e269ce28cbe" targetNamespace="http://schemas.microsoft.com/office/2006/metadata/properties" ma:root="true" ma:fieldsID="ba9808cec2d4b8c63b77da9ad429c23b" ns2:_="" ns3:_="">
    <xsd:import namespace="b0e8ef13-3f6f-40fd-ab46-320cc52e2206"/>
    <xsd:import namespace="e0b0a163-1617-4d11-9e5b-1e269ce28c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8ef13-3f6f-40fd-ab46-320cc52e2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f064c9-af68-487a-a441-0d30ef554110}" ma:internalName="TaxCatchAll" ma:showField="CatchAllData" ma:web="b0e8ef13-3f6f-40fd-ab46-320cc52e22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0a163-1617-4d11-9e5b-1e269ce28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7c6b4b-4890-4148-aeed-596d0889c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AE58AA-9C6D-4462-923B-9957F5EA5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F8EAE-A8D7-4ED7-8A2D-DACCAC5B0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8ef13-3f6f-40fd-ab46-320cc52e2206"/>
    <ds:schemaRef ds:uri="e0b0a163-1617-4d11-9e5b-1e269ce2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Linh Nguyen Thi My</cp:lastModifiedBy>
  <cp:revision>47</cp:revision>
  <cp:lastPrinted>2023-08-18T02:21:00Z</cp:lastPrinted>
  <dcterms:created xsi:type="dcterms:W3CDTF">2022-11-25T02:15:00Z</dcterms:created>
  <dcterms:modified xsi:type="dcterms:W3CDTF">2023-08-18T02:22:00Z</dcterms:modified>
</cp:coreProperties>
</file>